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D" w:rsidRPr="00180ABE" w:rsidRDefault="0072133D">
      <w:pPr>
        <w:jc w:val="center"/>
        <w:rPr>
          <w:rFonts w:ascii="Calibri" w:hAnsi="Calibri"/>
          <w:b/>
          <w:sz w:val="32"/>
          <w:szCs w:val="32"/>
        </w:rPr>
      </w:pPr>
      <w:r w:rsidRPr="00180ABE">
        <w:rPr>
          <w:rFonts w:ascii="Calibri" w:hAnsi="Calibri"/>
          <w:b/>
          <w:sz w:val="32"/>
          <w:szCs w:val="32"/>
        </w:rPr>
        <w:t>Eigenkapitalbescheinigung nach § 2 Abs. 2 Nr. 2</w:t>
      </w:r>
    </w:p>
    <w:p w:rsidR="0072133D" w:rsidRPr="00180ABE" w:rsidRDefault="0072133D">
      <w:pPr>
        <w:jc w:val="center"/>
        <w:rPr>
          <w:rFonts w:ascii="Calibri" w:hAnsi="Calibri"/>
          <w:b/>
          <w:sz w:val="32"/>
          <w:szCs w:val="32"/>
        </w:rPr>
      </w:pPr>
      <w:r w:rsidRPr="00180ABE">
        <w:rPr>
          <w:rFonts w:ascii="Calibri" w:hAnsi="Calibri"/>
          <w:b/>
          <w:sz w:val="32"/>
          <w:szCs w:val="32"/>
        </w:rPr>
        <w:t>der Berufszugangsverordnung für den Straßenpersonenverkehr</w:t>
      </w:r>
    </w:p>
    <w:p w:rsidR="0072133D" w:rsidRPr="00180ABE" w:rsidRDefault="0072133D">
      <w:pPr>
        <w:rPr>
          <w:rFonts w:ascii="Calibri" w:hAnsi="Calibri"/>
        </w:rPr>
      </w:pPr>
    </w:p>
    <w:p w:rsidR="0072133D" w:rsidRPr="00180ABE" w:rsidRDefault="0072133D">
      <w:pPr>
        <w:rPr>
          <w:rFonts w:ascii="Calibri" w:hAnsi="Calibr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693"/>
        <w:gridCol w:w="567"/>
        <w:gridCol w:w="3118"/>
        <w:gridCol w:w="637"/>
      </w:tblGrid>
      <w:tr w:rsidR="0072133D" w:rsidRPr="00180ABE" w:rsidTr="008E1972">
        <w:trPr>
          <w:cantSplit/>
        </w:trPr>
        <w:tc>
          <w:tcPr>
            <w:tcW w:w="9212" w:type="dxa"/>
            <w:gridSpan w:val="6"/>
          </w:tcPr>
          <w:p w:rsidR="0072133D" w:rsidRPr="00180ABE" w:rsidRDefault="0072133D">
            <w:pPr>
              <w:spacing w:before="240" w:after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Das Unternehmen</w:t>
            </w:r>
          </w:p>
          <w:bookmarkStart w:id="0" w:name="Text1"/>
          <w:p w:rsidR="0072133D" w:rsidRPr="00180ABE" w:rsidRDefault="0072133D">
            <w:pPr>
              <w:rPr>
                <w:rFonts w:ascii="Calibri" w:hAnsi="Calibri"/>
                <w:b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bookmarkStart w:id="1" w:name="_GoBack"/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bookmarkEnd w:id="1"/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bookmarkEnd w:id="0"/>
          </w:p>
        </w:tc>
      </w:tr>
      <w:bookmarkStart w:id="2" w:name="Text2"/>
      <w:tr w:rsidR="0072133D" w:rsidRPr="00180ABE" w:rsidTr="008E1972">
        <w:trPr>
          <w:cantSplit/>
        </w:trPr>
        <w:tc>
          <w:tcPr>
            <w:tcW w:w="92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2133D" w:rsidRPr="00180ABE" w:rsidRDefault="0072133D">
            <w:pPr>
              <w:spacing w:before="240"/>
              <w:rPr>
                <w:rFonts w:ascii="Calibri" w:hAnsi="Calibri"/>
                <w:b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bookmarkEnd w:id="2"/>
          </w:p>
        </w:tc>
      </w:tr>
      <w:tr w:rsidR="0072133D" w:rsidRPr="00180ABE" w:rsidTr="008E1972">
        <w:tc>
          <w:tcPr>
            <w:tcW w:w="2197" w:type="dxa"/>
            <w:gridSpan w:val="2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verfügt am Stichtag</w:t>
            </w:r>
          </w:p>
        </w:tc>
        <w:tc>
          <w:tcPr>
            <w:tcW w:w="7015" w:type="dxa"/>
            <w:gridSpan w:val="4"/>
            <w:tcBorders>
              <w:bottom w:val="single" w:sz="6" w:space="0" w:color="auto"/>
            </w:tcBorders>
          </w:tcPr>
          <w:p w:rsidR="0072133D" w:rsidRPr="00180ABE" w:rsidRDefault="0072133D">
            <w:pPr>
              <w:spacing w:before="240"/>
              <w:rPr>
                <w:rFonts w:ascii="Calibri" w:hAnsi="Calibri"/>
                <w:b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bookmarkEnd w:id="3"/>
          </w:p>
        </w:tc>
      </w:tr>
      <w:tr w:rsidR="0072133D" w:rsidRPr="00180ABE" w:rsidTr="008E1972">
        <w:trPr>
          <w:cantSplit/>
        </w:trPr>
        <w:tc>
          <w:tcPr>
            <w:tcW w:w="9212" w:type="dxa"/>
            <w:gridSpan w:val="6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 xml:space="preserve">über folgendes Eigenkapital: </w:t>
            </w: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I.</w:t>
            </w: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Kapital</w:t>
            </w:r>
          </w:p>
        </w:tc>
        <w:tc>
          <w:tcPr>
            <w:tcW w:w="3118" w:type="dxa"/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4"/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bookmarkEnd w:id="4"/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II.</w:t>
            </w: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Kapitalrücklage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III.</w:t>
            </w: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Gewinnrücklagen: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gesetzliche Rücklage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Rücklage für eigene Anteile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satzungsgemäße Rücklagen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numPr>
                <w:ilvl w:val="12"/>
                <w:numId w:val="0"/>
              </w:numPr>
              <w:spacing w:before="240"/>
              <w:rPr>
                <w:rFonts w:ascii="Calibri" w:hAnsi="Calibri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andere Gewinnrücklagen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IV.</w:t>
            </w: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Gewinnvortrag/Verlustvortrag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rPr>
          <w:cantSplit/>
        </w:trPr>
        <w:tc>
          <w:tcPr>
            <w:tcW w:w="496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V.</w:t>
            </w:r>
          </w:p>
        </w:tc>
        <w:tc>
          <w:tcPr>
            <w:tcW w:w="4961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szCs w:val="24"/>
              </w:rPr>
              <w:t>Jahresüberschuss/Jahresfehlbetrag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c>
          <w:tcPr>
            <w:tcW w:w="4890" w:type="dxa"/>
            <w:gridSpan w:val="3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  <w:tr w:rsidR="0072133D" w:rsidRPr="00180ABE" w:rsidTr="008E1972">
        <w:tc>
          <w:tcPr>
            <w:tcW w:w="5457" w:type="dxa"/>
            <w:gridSpan w:val="4"/>
          </w:tcPr>
          <w:p w:rsidR="0072133D" w:rsidRPr="00180ABE" w:rsidRDefault="0072133D">
            <w:pPr>
              <w:spacing w:before="240"/>
              <w:rPr>
                <w:rFonts w:ascii="Calibri" w:hAnsi="Calibri"/>
                <w:b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t>Eigenkapital</w:t>
            </w:r>
          </w:p>
        </w:tc>
        <w:tc>
          <w:tcPr>
            <w:tcW w:w="3118" w:type="dxa"/>
            <w:tcBorders>
              <w:bottom w:val="double" w:sz="6" w:space="0" w:color="auto"/>
            </w:tcBorders>
          </w:tcPr>
          <w:p w:rsidR="0072133D" w:rsidRPr="00180ABE" w:rsidRDefault="0072133D">
            <w:pPr>
              <w:spacing w:before="240"/>
              <w:jc w:val="right"/>
              <w:rPr>
                <w:rFonts w:ascii="Calibri" w:hAnsi="Calibri"/>
                <w:b/>
                <w:szCs w:val="24"/>
              </w:rPr>
            </w:pPr>
            <w:r w:rsidRPr="00180ABE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80ABE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180ABE">
              <w:rPr>
                <w:rFonts w:ascii="Calibri" w:hAnsi="Calibri"/>
                <w:b/>
                <w:szCs w:val="24"/>
              </w:rPr>
            </w:r>
            <w:r w:rsidRPr="00180ABE">
              <w:rPr>
                <w:rFonts w:ascii="Calibri" w:hAnsi="Calibri"/>
                <w:b/>
                <w:szCs w:val="24"/>
              </w:rPr>
              <w:fldChar w:fldCharType="separate"/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noProof/>
                <w:szCs w:val="24"/>
              </w:rPr>
              <w:t> </w:t>
            </w:r>
            <w:r w:rsidRPr="00180ABE">
              <w:rPr>
                <w:rFonts w:ascii="Calibri" w:hAnsi="Calibri"/>
                <w:b/>
                <w:szCs w:val="24"/>
              </w:rPr>
              <w:fldChar w:fldCharType="end"/>
            </w:r>
            <w:r w:rsidRPr="00180ABE">
              <w:rPr>
                <w:rFonts w:ascii="Calibri" w:hAnsi="Calibri"/>
                <w:b/>
                <w:szCs w:val="24"/>
              </w:rPr>
              <w:t xml:space="preserve"> €</w:t>
            </w:r>
          </w:p>
        </w:tc>
        <w:tc>
          <w:tcPr>
            <w:tcW w:w="637" w:type="dxa"/>
          </w:tcPr>
          <w:p w:rsidR="0072133D" w:rsidRPr="00180ABE" w:rsidRDefault="0072133D">
            <w:pPr>
              <w:spacing w:before="240"/>
              <w:rPr>
                <w:rFonts w:ascii="Calibri" w:hAnsi="Calibri"/>
                <w:szCs w:val="24"/>
              </w:rPr>
            </w:pPr>
          </w:p>
        </w:tc>
      </w:tr>
    </w:tbl>
    <w:p w:rsidR="0072133D" w:rsidRPr="00180ABE" w:rsidRDefault="0072133D">
      <w:pPr>
        <w:rPr>
          <w:rFonts w:ascii="Calibri" w:hAnsi="Calibri"/>
          <w:sz w:val="22"/>
        </w:rPr>
      </w:pPr>
    </w:p>
    <w:p w:rsidR="0072133D" w:rsidRPr="00180ABE" w:rsidRDefault="0072133D">
      <w:pPr>
        <w:rPr>
          <w:rFonts w:ascii="Calibri" w:hAnsi="Calibri"/>
          <w:sz w:val="22"/>
        </w:rPr>
      </w:pPr>
    </w:p>
    <w:p w:rsidR="0072133D" w:rsidRPr="00180ABE" w:rsidRDefault="0072133D">
      <w:pPr>
        <w:rPr>
          <w:rFonts w:ascii="Calibri" w:hAnsi="Calibri"/>
          <w:sz w:val="22"/>
        </w:rPr>
      </w:pPr>
      <w:r w:rsidRPr="00180ABE">
        <w:rPr>
          <w:rFonts w:ascii="Calibri" w:hAnsi="Calibri"/>
          <w:sz w:val="22"/>
        </w:rPr>
        <w:t>Auf Grund der vorgelegten Unterlagen wird hiermit das ausgewiesene Eigenkapital bestätigt. Von der Or</w:t>
      </w:r>
      <w:r w:rsidRPr="00180ABE">
        <w:rPr>
          <w:rFonts w:ascii="Calibri" w:hAnsi="Calibri"/>
          <w:sz w:val="22"/>
        </w:rPr>
        <w:t>d</w:t>
      </w:r>
      <w:r w:rsidRPr="00180ABE">
        <w:rPr>
          <w:rFonts w:ascii="Calibri" w:hAnsi="Calibri"/>
          <w:sz w:val="22"/>
        </w:rPr>
        <w:t>nungsmäßigkeit der Unterlagen habe ich mich/haben wir uns überzeugt.</w:t>
      </w:r>
    </w:p>
    <w:p w:rsidR="0072133D" w:rsidRPr="00180ABE" w:rsidRDefault="0072133D">
      <w:pPr>
        <w:rPr>
          <w:rFonts w:ascii="Calibri" w:hAnsi="Calibri"/>
          <w:sz w:val="22"/>
        </w:rPr>
      </w:pPr>
    </w:p>
    <w:p w:rsidR="0072133D" w:rsidRPr="00180ABE" w:rsidRDefault="0072133D">
      <w:pPr>
        <w:rPr>
          <w:rFonts w:ascii="Calibri" w:hAnsi="Calibri"/>
          <w:sz w:val="22"/>
        </w:rPr>
      </w:pPr>
    </w:p>
    <w:p w:rsidR="0072133D" w:rsidRPr="00180ABE" w:rsidRDefault="0072133D">
      <w:pPr>
        <w:rPr>
          <w:rFonts w:ascii="Calibri" w:hAnsi="Calibri"/>
          <w:sz w:val="22"/>
        </w:rPr>
      </w:pPr>
    </w:p>
    <w:bookmarkStart w:id="5" w:name="Text14"/>
    <w:p w:rsidR="0072133D" w:rsidRPr="00180ABE" w:rsidRDefault="0072133D">
      <w:pPr>
        <w:rPr>
          <w:rFonts w:ascii="Calibri" w:hAnsi="Calibri"/>
          <w:b/>
          <w:sz w:val="22"/>
        </w:rPr>
      </w:pPr>
      <w:r w:rsidRPr="00180ABE">
        <w:rPr>
          <w:rFonts w:ascii="Calibri" w:hAnsi="Calibri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0ABE">
        <w:rPr>
          <w:rFonts w:ascii="Calibri" w:hAnsi="Calibri"/>
          <w:b/>
          <w:sz w:val="22"/>
        </w:rPr>
        <w:instrText xml:space="preserve"> FORMTEXT </w:instrText>
      </w:r>
      <w:r w:rsidRPr="00180ABE">
        <w:rPr>
          <w:rFonts w:ascii="Calibri" w:hAnsi="Calibri"/>
          <w:b/>
          <w:sz w:val="22"/>
        </w:rPr>
      </w:r>
      <w:r w:rsidRPr="00180ABE">
        <w:rPr>
          <w:rFonts w:ascii="Calibri" w:hAnsi="Calibri"/>
          <w:b/>
          <w:sz w:val="22"/>
        </w:rPr>
        <w:fldChar w:fldCharType="separate"/>
      </w:r>
      <w:r w:rsidRPr="00180ABE">
        <w:rPr>
          <w:rFonts w:ascii="Calibri" w:hAnsi="Calibri"/>
          <w:b/>
          <w:noProof/>
          <w:sz w:val="22"/>
        </w:rPr>
        <w:t> </w:t>
      </w:r>
      <w:r w:rsidRPr="00180ABE">
        <w:rPr>
          <w:rFonts w:ascii="Calibri" w:hAnsi="Calibri"/>
          <w:b/>
          <w:noProof/>
          <w:sz w:val="22"/>
        </w:rPr>
        <w:t> </w:t>
      </w:r>
      <w:r w:rsidRPr="00180ABE">
        <w:rPr>
          <w:rFonts w:ascii="Calibri" w:hAnsi="Calibri"/>
          <w:b/>
          <w:noProof/>
          <w:sz w:val="22"/>
        </w:rPr>
        <w:t> </w:t>
      </w:r>
      <w:r w:rsidRPr="00180ABE">
        <w:rPr>
          <w:rFonts w:ascii="Calibri" w:hAnsi="Calibri"/>
          <w:b/>
          <w:noProof/>
          <w:sz w:val="22"/>
        </w:rPr>
        <w:t> </w:t>
      </w:r>
      <w:r w:rsidRPr="00180ABE">
        <w:rPr>
          <w:rFonts w:ascii="Calibri" w:hAnsi="Calibri"/>
          <w:b/>
          <w:noProof/>
          <w:sz w:val="22"/>
        </w:rPr>
        <w:t> </w:t>
      </w:r>
      <w:r w:rsidRPr="00180ABE">
        <w:rPr>
          <w:rFonts w:ascii="Calibri" w:hAnsi="Calibri"/>
          <w:b/>
          <w:sz w:val="22"/>
        </w:rPr>
        <w:fldChar w:fldCharType="end"/>
      </w:r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72133D" w:rsidRPr="00180ABE" w:rsidTr="008E1972">
        <w:trPr>
          <w:cantSplit/>
          <w:trHeight w:val="1087"/>
        </w:trPr>
        <w:tc>
          <w:tcPr>
            <w:tcW w:w="3472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jc w:val="center"/>
              <w:rPr>
                <w:rFonts w:ascii="Calibri" w:hAnsi="Calibri"/>
                <w:sz w:val="8"/>
              </w:rPr>
            </w:pPr>
          </w:p>
          <w:p w:rsidR="0072133D" w:rsidRPr="00180ABE" w:rsidRDefault="0072133D">
            <w:pPr>
              <w:jc w:val="center"/>
              <w:rPr>
                <w:rFonts w:ascii="Calibri" w:hAnsi="Calibri"/>
                <w:sz w:val="16"/>
              </w:rPr>
            </w:pPr>
            <w:r w:rsidRPr="00180ABE">
              <w:rPr>
                <w:rFonts w:ascii="Calibri" w:hAnsi="Calibri"/>
                <w:sz w:val="16"/>
              </w:rPr>
              <w:t>(Ort, Datum)</w:t>
            </w:r>
          </w:p>
        </w:tc>
        <w:tc>
          <w:tcPr>
            <w:tcW w:w="709" w:type="dxa"/>
          </w:tcPr>
          <w:p w:rsidR="0072133D" w:rsidRPr="00180ABE" w:rsidRDefault="0072133D">
            <w:pPr>
              <w:rPr>
                <w:rFonts w:ascii="Calibri" w:hAnsi="Calibri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72133D" w:rsidRPr="00180ABE" w:rsidRDefault="0072133D">
            <w:pPr>
              <w:jc w:val="center"/>
              <w:rPr>
                <w:rFonts w:ascii="Calibri" w:hAnsi="Calibri"/>
                <w:sz w:val="8"/>
              </w:rPr>
            </w:pPr>
          </w:p>
          <w:p w:rsidR="0072133D" w:rsidRPr="00180ABE" w:rsidRDefault="0072133D" w:rsidP="008E1972">
            <w:pPr>
              <w:pStyle w:val="Kopfzeile"/>
              <w:tabs>
                <w:tab w:val="clear" w:pos="4536"/>
                <w:tab w:val="clear" w:pos="9072"/>
                <w:tab w:val="left" w:pos="781"/>
                <w:tab w:val="center" w:pos="7088"/>
              </w:tabs>
              <w:rPr>
                <w:rFonts w:ascii="Calibri" w:hAnsi="Calibri"/>
                <w:sz w:val="16"/>
              </w:rPr>
            </w:pPr>
            <w:r w:rsidRPr="00180ABE">
              <w:rPr>
                <w:rFonts w:ascii="Calibri" w:hAnsi="Calibri"/>
                <w:sz w:val="16"/>
              </w:rPr>
              <w:t>(</w:t>
            </w:r>
            <w:r w:rsidRPr="00180ABE">
              <w:rPr>
                <w:rFonts w:ascii="Calibri" w:hAnsi="Calibri"/>
                <w:b/>
                <w:sz w:val="16"/>
              </w:rPr>
              <w:t>Stempel</w:t>
            </w:r>
            <w:r w:rsidR="008E1972"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sz w:val="16"/>
                <w:u w:val="single"/>
              </w:rPr>
              <w:t>und</w:t>
            </w:r>
            <w:r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b/>
                <w:sz w:val="16"/>
              </w:rPr>
              <w:t>Unterschrift</w:t>
            </w:r>
            <w:r w:rsidRPr="00180ABE">
              <w:rPr>
                <w:rFonts w:ascii="Calibri" w:hAnsi="Calibri"/>
                <w:sz w:val="16"/>
              </w:rPr>
              <w:t xml:space="preserve"> des Wirtschaftsprüfers,</w:t>
            </w:r>
            <w:r w:rsidR="008E1972"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sz w:val="16"/>
              </w:rPr>
              <w:t>vereidigten Buchpr</w:t>
            </w:r>
            <w:r w:rsidRPr="00180ABE">
              <w:rPr>
                <w:rFonts w:ascii="Calibri" w:hAnsi="Calibri"/>
                <w:sz w:val="16"/>
              </w:rPr>
              <w:t>ü</w:t>
            </w:r>
            <w:r w:rsidRPr="00180ABE">
              <w:rPr>
                <w:rFonts w:ascii="Calibri" w:hAnsi="Calibri"/>
                <w:sz w:val="16"/>
              </w:rPr>
              <w:t>fers, Steuerberaters, Steuerbevollmächtigten,</w:t>
            </w:r>
            <w:r w:rsidR="008E1972"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sz w:val="16"/>
              </w:rPr>
              <w:t>Fachanwalts für Steuerrecht, einer Wirtschaftsprüfungs-,</w:t>
            </w:r>
            <w:r w:rsidR="008E1972"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sz w:val="16"/>
              </w:rPr>
              <w:t>Buchprüfungs- oder Steuerberatungsgesel</w:t>
            </w:r>
            <w:r w:rsidRPr="00180ABE">
              <w:rPr>
                <w:rFonts w:ascii="Calibri" w:hAnsi="Calibri"/>
                <w:sz w:val="16"/>
              </w:rPr>
              <w:t>l</w:t>
            </w:r>
            <w:r w:rsidRPr="00180ABE">
              <w:rPr>
                <w:rFonts w:ascii="Calibri" w:hAnsi="Calibri"/>
                <w:sz w:val="16"/>
              </w:rPr>
              <w:t>schaft</w:t>
            </w:r>
            <w:r w:rsidR="008E1972" w:rsidRPr="00180ABE">
              <w:rPr>
                <w:rFonts w:ascii="Calibri" w:hAnsi="Calibri"/>
                <w:sz w:val="16"/>
              </w:rPr>
              <w:t xml:space="preserve"> </w:t>
            </w:r>
            <w:r w:rsidRPr="00180ABE">
              <w:rPr>
                <w:rFonts w:ascii="Calibri" w:hAnsi="Calibri"/>
                <w:sz w:val="16"/>
              </w:rPr>
              <w:t>oder eines Kreditinstituts)</w:t>
            </w:r>
          </w:p>
          <w:p w:rsidR="0072133D" w:rsidRPr="00180ABE" w:rsidRDefault="0072133D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72133D" w:rsidRPr="00180ABE" w:rsidRDefault="0072133D">
      <w:pPr>
        <w:rPr>
          <w:rFonts w:ascii="Calibri" w:hAnsi="Calibri"/>
        </w:rPr>
      </w:pPr>
    </w:p>
    <w:sectPr w:rsidR="0072133D" w:rsidRPr="00180ABE" w:rsidSect="004715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BE" w:rsidRDefault="00180ABE">
      <w:r>
        <w:separator/>
      </w:r>
    </w:p>
  </w:endnote>
  <w:endnote w:type="continuationSeparator" w:id="0">
    <w:p w:rsidR="00180ABE" w:rsidRDefault="001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3D" w:rsidRPr="00462BD2" w:rsidRDefault="004715E0">
    <w:pPr>
      <w:pStyle w:val="Fuzeile"/>
      <w:rPr>
        <w:rFonts w:asciiTheme="minorHAnsi" w:hAnsiTheme="minorHAnsi"/>
        <w:sz w:val="16"/>
      </w:rPr>
    </w:pPr>
    <w:r w:rsidRPr="00462BD2">
      <w:rPr>
        <w:rFonts w:asciiTheme="minorHAnsi" w:hAnsiTheme="minorHAnsi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9C75DD6" wp14:editId="606799E8">
              <wp:simplePos x="0" y="0"/>
              <wp:positionH relativeFrom="column">
                <wp:posOffset>-443230</wp:posOffset>
              </wp:positionH>
              <wp:positionV relativeFrom="paragraph">
                <wp:posOffset>-3623945</wp:posOffset>
              </wp:positionV>
              <wp:extent cx="297815" cy="3486785"/>
              <wp:effectExtent l="0" t="0" r="698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48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E0" w:rsidRDefault="004715E0" w:rsidP="004715E0">
                          <w:pPr>
                            <w:pStyle w:val="Sprechblasentext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EK-Bescheinigung </w:t>
                          </w:r>
                          <w:r w:rsidR="00462BD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- Anlage 1 </w:t>
                          </w:r>
                          <w:r w:rsidR="00462BD2" w:rsidRPr="00462BD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zu § 2 Abs. 2 Nr. 2</w:t>
                          </w:r>
                          <w:r w:rsidR="00462BD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PBZugV 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>©LBM-RLP - V-II/11 - 2017-03-10)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9pt;margin-top:-285.35pt;width:23.45pt;height:2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" o:allowincell="f" stroked="f">
              <v:textbox style="layout-flow:vertical;mso-layout-flow-alt:bottom-to-top">
                <w:txbxContent>
                  <w:p w:rsidR="004715E0" w:rsidRDefault="004715E0" w:rsidP="004715E0">
                    <w:pPr>
                      <w:pStyle w:val="Sprechblasentext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EK-Bescheinigung </w:t>
                    </w:r>
                    <w:r w:rsidR="00462BD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- Anlage 1 </w:t>
                    </w:r>
                    <w:r w:rsidR="00462BD2" w:rsidRPr="00462BD2">
                      <w:rPr>
                        <w:rFonts w:asciiTheme="minorHAnsi" w:hAnsiTheme="minorHAnsi"/>
                        <w:sz w:val="14"/>
                        <w:szCs w:val="14"/>
                      </w:rPr>
                      <w:t>zu § 2 Abs. 2 Nr. 2</w:t>
                    </w:r>
                    <w:r w:rsidR="00462BD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PBZugV 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Theme="minorHAnsi" w:hAnsiTheme="minorHAnsi"/>
                        <w:sz w:val="14"/>
                      </w:rPr>
                      <w:t>©LBM-RLP - V-II/11 - 2017-03-10)</w:t>
                    </w:r>
                  </w:p>
                </w:txbxContent>
              </v:textbox>
              <w10:anchorlock/>
            </v:shape>
          </w:pict>
        </mc:Fallback>
      </mc:AlternateContent>
    </w:r>
    <w:r w:rsidR="0072133D" w:rsidRPr="00462BD2">
      <w:rPr>
        <w:rFonts w:asciiTheme="minorHAnsi" w:hAnsiTheme="minorHAnsi"/>
        <w:sz w:val="16"/>
      </w:rPr>
      <w:fldChar w:fldCharType="begin"/>
    </w:r>
    <w:r w:rsidR="0072133D" w:rsidRPr="00462BD2">
      <w:rPr>
        <w:rFonts w:asciiTheme="minorHAnsi" w:hAnsiTheme="minorHAnsi"/>
        <w:sz w:val="16"/>
      </w:rPr>
      <w:instrText xml:space="preserve"> FILENAME  \* MERGEFORMAT </w:instrText>
    </w:r>
    <w:r w:rsidR="0072133D" w:rsidRPr="00462BD2">
      <w:rPr>
        <w:rFonts w:asciiTheme="minorHAnsi" w:hAnsiTheme="minorHAnsi"/>
        <w:sz w:val="16"/>
      </w:rPr>
      <w:fldChar w:fldCharType="separate"/>
    </w:r>
    <w:r w:rsidRPr="00462BD2">
      <w:rPr>
        <w:rFonts w:asciiTheme="minorHAnsi" w:hAnsiTheme="minorHAnsi"/>
        <w:noProof/>
        <w:sz w:val="16"/>
      </w:rPr>
      <w:t>EKB_Anlage1_v2017-03-10.docx</w:t>
    </w:r>
    <w:r w:rsidR="0072133D" w:rsidRPr="00462BD2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BE" w:rsidRDefault="00180ABE">
      <w:r>
        <w:separator/>
      </w:r>
    </w:p>
  </w:footnote>
  <w:footnote w:type="continuationSeparator" w:id="0">
    <w:p w:rsidR="00180ABE" w:rsidRDefault="0018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57" w:rsidRDefault="005D4F5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04" o:spid="_x0000_s2050" type="#_x0000_t75" style="position:absolute;margin-left:0;margin-top:0;width:28.1pt;height:15.75pt;z-index:-251657216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3D" w:rsidRDefault="005D4F51">
    <w:pPr>
      <w:pStyle w:val="Kopfzeile"/>
      <w:tabs>
        <w:tab w:val="clear" w:pos="9072"/>
        <w:tab w:val="right" w:pos="9781"/>
      </w:tabs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05" o:spid="_x0000_s2051" type="#_x0000_t75" style="position:absolute;margin-left:0;margin-top:0;width:28.1pt;height:15.75pt;z-index:-251656192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  <w:r w:rsidR="0072133D">
      <w:rPr>
        <w:rFonts w:ascii="Arial" w:hAnsi="Arial"/>
        <w:b/>
        <w:sz w:val="20"/>
      </w:rPr>
      <w:tab/>
    </w:r>
    <w:r w:rsidR="0072133D">
      <w:rPr>
        <w:rFonts w:ascii="Arial" w:hAnsi="Arial"/>
        <w:b/>
        <w:sz w:val="20"/>
      </w:rPr>
      <w:tab/>
      <w:t>Anlage 1</w:t>
    </w:r>
  </w:p>
  <w:p w:rsidR="0072133D" w:rsidRDefault="0072133D" w:rsidP="000E3953">
    <w:pPr>
      <w:pStyle w:val="Kopfzeile"/>
      <w:tabs>
        <w:tab w:val="clear" w:pos="9072"/>
        <w:tab w:val="right" w:pos="9781"/>
      </w:tabs>
      <w:spacing w:after="48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(zu § 2 Abs. 2 Nr. 2 )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57" w:rsidRDefault="005D4F5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03" o:spid="_x0000_s2049" type="#_x0000_t75" style="position:absolute;margin-left:0;margin-top:0;width:28.1pt;height:15.75pt;z-index:-251658240;mso-position-horizontal:center;mso-position-horizontal-relative:margin;mso-position-vertical:center;mso-position-vertical-relative:margin" o:allowincell="f">
          <v:imagedata r:id="rId1" o:title="LBM_LOGO_PFEIL_335x18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23D"/>
    <w:multiLevelType w:val="singleLevel"/>
    <w:tmpl w:val="2C1457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GzjMPO2rtmJLuC5hLipX9eYws=" w:salt="b2vKd4m+swJafO3Yh4hbI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D"/>
    <w:rsid w:val="000E3953"/>
    <w:rsid w:val="001676BD"/>
    <w:rsid w:val="00180ABE"/>
    <w:rsid w:val="00346511"/>
    <w:rsid w:val="00462BD2"/>
    <w:rsid w:val="004715E0"/>
    <w:rsid w:val="005D4F51"/>
    <w:rsid w:val="00633FE3"/>
    <w:rsid w:val="0072133D"/>
    <w:rsid w:val="00775C78"/>
    <w:rsid w:val="00775D58"/>
    <w:rsid w:val="008E1972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4715E0"/>
    <w:pPr>
      <w:widowControl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4715E0"/>
    <w:pPr>
      <w:widowControl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feinNeues\Medien&amp;Information\Eigenkapitalbescheinigung_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Eigenkapitalbescheinigung_k.dot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Eigenkapitalbescheinigung nach § 2 Abs. 2 Nr. 2 PBZugV</vt:lpstr>
    </vt:vector>
  </TitlesOfParts>
  <Company>LBM RLP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Eigenkapitalbescheinigung nach § 2 Abs. 2 Nr. 2 PBZugV</dc:title>
  <dc:creator>Martin Schaaf</dc:creator>
  <cp:lastModifiedBy>Schaaf, Martin (LBM RP - Außenstelle Speyer)</cp:lastModifiedBy>
  <cp:revision>4</cp:revision>
  <cp:lastPrinted>2005-01-04T05:23:00Z</cp:lastPrinted>
  <dcterms:created xsi:type="dcterms:W3CDTF">2017-03-10T08:29:00Z</dcterms:created>
  <dcterms:modified xsi:type="dcterms:W3CDTF">2017-03-14T15:06:00Z</dcterms:modified>
</cp:coreProperties>
</file>