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Content>
              <w:p w:rsidR="000A0DD4" w:rsidRPr="000A0DD4" w:rsidRDefault="00260D5A"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927B28" w:rsidRPr="006B623D" w:rsidRDefault="006B623D" w:rsidP="00927B28">
            <w:pPr>
              <w:rPr>
                <w:rFonts w:asciiTheme="minorHAnsi" w:hAnsiTheme="minorHAnsi" w:cstheme="minorHAnsi"/>
                <w:sz w:val="10"/>
                <w:szCs w:val="10"/>
              </w:rPr>
            </w:pPr>
            <w:r w:rsidRPr="006B623D">
              <w:rPr>
                <w:rFonts w:asciiTheme="minorHAnsi" w:hAnsiTheme="minorHAnsi" w:cstheme="minorHAnsi"/>
                <w:sz w:val="18"/>
                <w:szCs w:val="18"/>
              </w:rPr>
              <w:t xml:space="preserve">Der Antrag wird </w:t>
            </w:r>
            <w:r w:rsidRPr="00F36216">
              <w:rPr>
                <w:rFonts w:asciiTheme="minorHAnsi" w:hAnsiTheme="minorHAnsi" w:cstheme="minorHAnsi"/>
                <w:b/>
                <w:sz w:val="18"/>
                <w:szCs w:val="18"/>
              </w:rPr>
              <w:t>nur</w:t>
            </w:r>
            <w:r w:rsidRPr="006B623D">
              <w:rPr>
                <w:rFonts w:asciiTheme="minorHAnsi" w:hAnsiTheme="minorHAnsi" w:cstheme="minorHAnsi"/>
                <w:sz w:val="18"/>
                <w:szCs w:val="18"/>
              </w:rPr>
              <w:t xml:space="preserve"> </w:t>
            </w:r>
            <w:r w:rsidRPr="00F36216">
              <w:rPr>
                <w:rFonts w:asciiTheme="minorHAnsi" w:hAnsiTheme="minorHAnsi" w:cstheme="minorHAnsi"/>
                <w:b/>
                <w:sz w:val="18"/>
                <w:szCs w:val="18"/>
              </w:rPr>
              <w:t>noch</w:t>
            </w:r>
            <w:r w:rsidRPr="006B623D">
              <w:rPr>
                <w:rFonts w:asciiTheme="minorHAnsi" w:hAnsiTheme="minorHAnsi" w:cstheme="minorHAnsi"/>
                <w:sz w:val="18"/>
                <w:szCs w:val="18"/>
              </w:rPr>
              <w:t xml:space="preserve"> in elektronischer / </w:t>
            </w:r>
            <w:r w:rsidRPr="00F36216">
              <w:rPr>
                <w:rFonts w:asciiTheme="minorHAnsi" w:hAnsiTheme="minorHAnsi" w:cstheme="minorHAnsi"/>
                <w:b/>
                <w:sz w:val="18"/>
                <w:szCs w:val="18"/>
              </w:rPr>
              <w:t>digitaler</w:t>
            </w:r>
            <w:r w:rsidRPr="006B623D">
              <w:rPr>
                <w:rFonts w:asciiTheme="minorHAnsi" w:hAnsiTheme="minorHAnsi" w:cstheme="minorHAnsi"/>
                <w:sz w:val="18"/>
                <w:szCs w:val="18"/>
              </w:rPr>
              <w:t xml:space="preserve"> Ausfertigung benötigt. </w:t>
            </w:r>
            <w:r w:rsidR="00927B28">
              <w:rPr>
                <w:rStyle w:val="Fett"/>
                <w:rFonts w:ascii="Calibri" w:hAnsi="Calibri" w:cs="Arial"/>
                <w:b w:val="0"/>
                <w:bCs w:val="0"/>
                <w:color w:val="2C2C2C"/>
                <w:sz w:val="18"/>
              </w:rPr>
              <w:t>Die Kommunikation mit dem LBM per E-Mail bzw. Fax erfolgt grundsätzlich unverschlüsselt.</w:t>
            </w:r>
            <w:r w:rsidR="00927B28">
              <w:rPr>
                <w:rStyle w:val="Fett"/>
                <w:rFonts w:ascii="Calibri" w:hAnsi="Calibri" w:cs="Arial"/>
                <w:b w:val="0"/>
                <w:bCs w:val="0"/>
                <w:color w:val="2C2C2C"/>
                <w:sz w:val="18"/>
              </w:rPr>
              <w:br/>
            </w: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Bei (zusätzlicher) Antragstellung in Papier bitte keine Originale einreichen. Eingereichte Unterlagen können nicht zurückgesandt werden.</w:t>
            </w:r>
            <w:r w:rsidR="00927B28">
              <w:rPr>
                <w:rFonts w:asciiTheme="minorHAnsi" w:hAnsiTheme="minorHAnsi" w:cstheme="minorHAnsi"/>
                <w:sz w:val="18"/>
                <w:szCs w:val="18"/>
              </w:rPr>
              <w:t xml:space="preserve"> </w:t>
            </w:r>
          </w:p>
          <w:p w:rsidR="006B623D" w:rsidRDefault="006B623D" w:rsidP="006B623D">
            <w:pPr>
              <w:rPr>
                <w:rFonts w:asciiTheme="minorHAnsi" w:hAnsiTheme="minorHAnsi" w:cstheme="minorHAnsi"/>
                <w:sz w:val="10"/>
                <w:szCs w:val="10"/>
              </w:rPr>
            </w:pP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Alle zutreffenden Angaben sind vom Antragsteller einzutragen bzw. anzukreuzen.</w:t>
            </w:r>
          </w:p>
          <w:p w:rsidR="006B623D" w:rsidRPr="006B623D" w:rsidRDefault="006B623D" w:rsidP="006B623D">
            <w:pPr>
              <w:rPr>
                <w:rFonts w:asciiTheme="minorHAnsi" w:hAnsiTheme="minorHAnsi" w:cstheme="minorHAnsi"/>
                <w:sz w:val="10"/>
                <w:szCs w:val="10"/>
              </w:rPr>
            </w:pPr>
          </w:p>
          <w:p w:rsidR="006B623D" w:rsidRPr="006B623D" w:rsidRDefault="006B623D" w:rsidP="006B623D">
            <w:pPr>
              <w:rPr>
                <w:rFonts w:asciiTheme="minorHAnsi" w:hAnsiTheme="minorHAnsi" w:cstheme="minorHAnsi"/>
                <w:sz w:val="18"/>
                <w:szCs w:val="18"/>
              </w:rPr>
            </w:pPr>
            <w:r w:rsidRPr="006B623D">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rsidP="006B623D">
            <w:pPr>
              <w:rPr>
                <w:rFonts w:asciiTheme="minorHAnsi" w:hAnsiTheme="minorHAnsi"/>
                <w:sz w:val="10"/>
              </w:rPr>
            </w:pPr>
          </w:p>
        </w:tc>
      </w:tr>
    </w:tbl>
    <w:p w:rsidR="00823E24" w:rsidRPr="00855443" w:rsidRDefault="00823E24">
      <w:pPr>
        <w:rPr>
          <w:rFonts w:asciiTheme="minorHAnsi" w:hAnsiTheme="minorHAnsi"/>
        </w:rPr>
      </w:pPr>
    </w:p>
    <w:p w:rsidR="00855443" w:rsidRPr="00855443" w:rsidRDefault="00855443">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Linienverkehr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42</w:t>
      </w:r>
      <w:r w:rsidRPr="00D42DEC">
        <w:rPr>
          <w:rFonts w:asciiTheme="minorHAnsi" w:hAnsiTheme="minorHAnsi"/>
          <w:sz w:val="28"/>
        </w:rPr>
        <w:t xml:space="preserve"> Personenbeförderungsgesetz (PBefG)</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bookmarkStart w:id="0" w:name="_GoBack"/>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1" w:name="Kontrollkästchen1"/>
            <w:r w:rsidRPr="008E3E9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8E3E99">
              <w:rPr>
                <w:rFonts w:asciiTheme="minorHAnsi" w:hAnsiTheme="minorHAnsi"/>
              </w:rPr>
              <w:fldChar w:fldCharType="end"/>
            </w:r>
            <w:bookmarkEnd w:id="1"/>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2" w:name="Kontrollkästchen3"/>
            <w:r w:rsidRPr="008E3E9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8E3E99">
              <w:rPr>
                <w:rFonts w:asciiTheme="minorHAnsi" w:hAnsiTheme="minorHAnsi"/>
              </w:rPr>
              <w:fldChar w:fldCharType="end"/>
            </w:r>
            <w:bookmarkEnd w:id="2"/>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3"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3"/>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C60163">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C60163">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4"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5"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6"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7"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F051F5">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F051F5">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8"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9"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9"/>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10"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1"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2"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3"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4"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5"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6"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7"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8"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9"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F051F5">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F051F5">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20"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1"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1"/>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2" w:name="Kontrollkästchen4"/>
            <w:r w:rsidRPr="00C601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60163">
              <w:rPr>
                <w:rFonts w:asciiTheme="minorHAnsi" w:hAnsiTheme="minorHAnsi"/>
              </w:rPr>
              <w:fldChar w:fldCharType="end"/>
            </w:r>
            <w:bookmarkEnd w:id="22"/>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3"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4"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5"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6"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7"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8"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9"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30"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1"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60163">
              <w:rPr>
                <w:rFonts w:asciiTheme="minorHAnsi" w:hAnsiTheme="minorHAnsi"/>
              </w:rPr>
              <w:fldChar w:fldCharType="end"/>
            </w:r>
            <w:bookmarkEnd w:id="3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2"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3"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4"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5"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6"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7"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7"/>
          </w:p>
        </w:tc>
      </w:tr>
    </w:tbl>
    <w:p w:rsidR="00566B9B" w:rsidRDefault="00566B9B">
      <w:pPr>
        <w:rPr>
          <w:sz w:val="16"/>
          <w:szCs w:val="16"/>
        </w:rPr>
      </w:pPr>
    </w:p>
    <w:p w:rsidR="00566B9B" w:rsidRDefault="00575BFC" w:rsidP="00566B9B">
      <w:r w:rsidRPr="009B5E68">
        <w:rPr>
          <w:rFonts w:cs="Arial"/>
          <w:noProof/>
          <w:sz w:val="16"/>
          <w:szCs w:val="16"/>
        </w:rPr>
        <mc:AlternateContent>
          <mc:Choice Requires="wps">
            <w:drawing>
              <wp:anchor distT="0" distB="0" distL="114300" distR="114300" simplePos="0" relativeHeight="251659264" behindDoc="0" locked="0" layoutInCell="0" allowOverlap="1" wp14:anchorId="7499350A" wp14:editId="3494A7BC">
                <wp:simplePos x="0" y="0"/>
                <wp:positionH relativeFrom="column">
                  <wp:posOffset>-427355</wp:posOffset>
                </wp:positionH>
                <wp:positionV relativeFrom="paragraph">
                  <wp:posOffset>1609090</wp:posOffset>
                </wp:positionV>
                <wp:extent cx="297815" cy="2259330"/>
                <wp:effectExtent l="0" t="0" r="6985"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2A0" w:rsidRPr="00A33447" w:rsidRDefault="00A812A0"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50A" id="_x0000_t202" coordsize="21600,21600" o:spt="202" path="m,l,21600r21600,l21600,xe">
                <v:stroke joinstyle="miter"/>
                <v:path gradientshapeok="t" o:connecttype="rect"/>
              </v:shapetype>
              <v:shape id="Text Box 9" o:spid="_x0000_s1026" type="#_x0000_t202" style="position:absolute;margin-left:-33.65pt;margin-top:126.7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" o:allowincell="f" stroked="f">
                <v:textbox style="layout-flow:vertical;mso-layout-flow-alt:bottom-to-top">
                  <w:txbxContent>
                    <w:p w:rsidR="00A812A0" w:rsidRPr="00A33447" w:rsidRDefault="00A812A0" w:rsidP="00447188">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V-II/11 - 201</w:t>
                      </w:r>
                      <w:r>
                        <w:rPr>
                          <w:rFonts w:asciiTheme="minorHAnsi" w:hAnsiTheme="minorHAnsi"/>
                          <w:sz w:val="14"/>
                        </w:rPr>
                        <w:t>9</w:t>
                      </w:r>
                      <w:r w:rsidRPr="00953796">
                        <w:rPr>
                          <w:rFonts w:asciiTheme="minorHAnsi" w:hAnsiTheme="minorHAnsi"/>
                          <w:sz w:val="14"/>
                        </w:rPr>
                        <w:t>-</w:t>
                      </w:r>
                      <w:r>
                        <w:rPr>
                          <w:rFonts w:asciiTheme="minorHAnsi" w:hAnsiTheme="minorHAnsi"/>
                          <w:sz w:val="14"/>
                        </w:rPr>
                        <w:t>12-06)</w:t>
                      </w:r>
                    </w:p>
                  </w:txbxContent>
                </v:textbox>
              </v:shape>
            </w:pict>
          </mc:Fallback>
        </mc:AlternateContent>
      </w:r>
      <w:r w:rsidR="00566B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C706F3">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C706F3">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8"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9"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40" w:name="Kontrollkästchen6"/>
            <w:r w:rsidRPr="009460D5">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9460D5">
              <w:rPr>
                <w:rFonts w:asciiTheme="minorHAnsi" w:hAnsiTheme="minorHAnsi"/>
              </w:rPr>
              <w:fldChar w:fldCharType="end"/>
            </w:r>
            <w:bookmarkEnd w:id="40"/>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1"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2"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3"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4"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5"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6"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7"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8"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9" w:name="Kontrollkästchen7"/>
            <w:r w:rsidRPr="009460D5">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9460D5">
              <w:rPr>
                <w:rFonts w:asciiTheme="minorHAnsi" w:hAnsiTheme="minorHAnsi"/>
              </w:rPr>
              <w:fldChar w:fldCharType="end"/>
            </w:r>
            <w:bookmarkEnd w:id="4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50"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1"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2"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3"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4"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5"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5"/>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804411">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804411">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804411">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804411">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804411">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804411">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8"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8"/>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B53C06">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C706F3" w:rsidRDefault="00C706F3">
      <w:pPr>
        <w:pStyle w:val="Kopfzeile"/>
        <w:tabs>
          <w:tab w:val="clear" w:pos="4536"/>
          <w:tab w:val="clear" w:pos="9072"/>
        </w:tabs>
        <w:rPr>
          <w:rFonts w:asciiTheme="minorHAnsi" w:hAnsiTheme="minorHAnsi"/>
          <w:sz w:val="16"/>
          <w:szCs w:val="16"/>
        </w:rPr>
      </w:pPr>
    </w:p>
    <w:p w:rsidR="00C706F3" w:rsidRDefault="00C706F3" w:rsidP="00C706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B53C06">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9"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gemäß § 16 (2)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60"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60"/>
            <w:r w:rsidRPr="00F87363">
              <w:rPr>
                <w:rFonts w:asciiTheme="minorHAnsi" w:hAnsiTheme="minorHAnsi"/>
              </w:rPr>
              <w:t xml:space="preserve"> </w:t>
            </w:r>
            <w:bookmarkStart w:id="61" w:name="Text76"/>
          </w:p>
        </w:tc>
        <w:bookmarkEnd w:id="61"/>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2675"/>
        <w:gridCol w:w="443"/>
        <w:gridCol w:w="5736"/>
      </w:tblGrid>
      <w:tr w:rsidR="00EB0F46" w:rsidRPr="00F87363" w:rsidTr="00D63A21">
        <w:trPr>
          <w:cantSplit/>
        </w:trPr>
        <w:tc>
          <w:tcPr>
            <w:tcW w:w="496" w:type="dxa"/>
            <w:vMerge w:val="restart"/>
          </w:tcPr>
          <w:p w:rsidR="00EB0F46"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EB0F46"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EB0F46" w:rsidRPr="00EB0F46" w:rsidRDefault="00EB0F46" w:rsidP="00804411">
            <w:pPr>
              <w:pStyle w:val="Kopfzeile"/>
              <w:tabs>
                <w:tab w:val="clear" w:pos="4536"/>
                <w:tab w:val="clear" w:pos="9072"/>
              </w:tabs>
              <w:spacing w:before="20"/>
              <w:rPr>
                <w:rFonts w:asciiTheme="minorHAnsi" w:hAnsiTheme="minorHAnsi"/>
                <w:b/>
                <w:sz w:val="4"/>
              </w:rPr>
            </w:pPr>
            <w:r w:rsidRPr="00EB0F46">
              <w:rPr>
                <w:rFonts w:asciiTheme="minorHAnsi" w:hAnsiTheme="minorHAnsi"/>
                <w:b/>
              </w:rPr>
              <w:t>Liegt ein öffentlicher Dienstleistungsauftrag im Sinne von Artikel 3 Abs. 1 der Verordnung (EG) Nr. 1370/2007 vor?</w:t>
            </w:r>
          </w:p>
        </w:tc>
      </w:tr>
      <w:tr w:rsidR="00EB0F46" w:rsidRPr="00F87363" w:rsidTr="00D63A21">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425" w:type="dxa"/>
            <w:tcBorders>
              <w:top w:val="single" w:sz="4" w:space="0" w:color="auto"/>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p>
        </w:tc>
        <w:tc>
          <w:tcPr>
            <w:tcW w:w="2675" w:type="dxa"/>
            <w:tcBorders>
              <w:top w:val="single" w:sz="4" w:space="0" w:color="auto"/>
              <w:left w:val="nil"/>
              <w:bottom w:val="nil"/>
              <w:right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443" w:type="dxa"/>
            <w:tcBorders>
              <w:top w:val="single" w:sz="4" w:space="0" w:color="auto"/>
              <w:left w:val="nil"/>
              <w:bottom w:val="nil"/>
              <w:right w:val="nil"/>
            </w:tcBorders>
          </w:tcPr>
          <w:p w:rsidR="00EB0F46" w:rsidRPr="00F87363" w:rsidRDefault="00EB0F46"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p>
        </w:tc>
        <w:tc>
          <w:tcPr>
            <w:tcW w:w="5736" w:type="dxa"/>
            <w:tcBorders>
              <w:top w:val="single" w:sz="4" w:space="0" w:color="auto"/>
              <w:left w:val="nil"/>
              <w:bottom w:val="nil"/>
            </w:tcBorders>
            <w:vAlign w:val="center"/>
          </w:tcPr>
          <w:p w:rsidR="00EB0F46" w:rsidRPr="00F87363" w:rsidRDefault="00EB0F46"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EB0F46" w:rsidRPr="00F87363" w:rsidTr="00104422">
        <w:trPr>
          <w:cantSplit/>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bottom w:val="nil"/>
            </w:tcBorders>
          </w:tcPr>
          <w:p w:rsidR="00EB0F46" w:rsidRPr="00F87363" w:rsidRDefault="00EB0F46" w:rsidP="00104422">
            <w:pPr>
              <w:pStyle w:val="Kopfzeile"/>
              <w:tabs>
                <w:tab w:val="clear" w:pos="4536"/>
                <w:tab w:val="clear" w:pos="9072"/>
              </w:tabs>
              <w:rPr>
                <w:rFonts w:asciiTheme="minorHAnsi" w:hAnsiTheme="minorHAnsi"/>
                <w:sz w:val="4"/>
              </w:rPr>
            </w:pPr>
            <w:r w:rsidRPr="00F87363">
              <w:rPr>
                <w:rFonts w:asciiTheme="minorHAnsi" w:hAnsiTheme="minorHAnsi"/>
                <w:sz w:val="16"/>
              </w:rPr>
              <w:t xml:space="preserve">Falls ja, bitte </w:t>
            </w:r>
            <w:r>
              <w:rPr>
                <w:rFonts w:asciiTheme="minorHAnsi" w:hAnsiTheme="minorHAnsi"/>
                <w:sz w:val="16"/>
              </w:rPr>
              <w:t xml:space="preserve">Nachweis </w:t>
            </w:r>
            <w:r w:rsidRPr="00F87363">
              <w:rPr>
                <w:rFonts w:asciiTheme="minorHAnsi" w:hAnsiTheme="minorHAnsi"/>
                <w:sz w:val="16"/>
              </w:rPr>
              <w:t>als Anlage</w:t>
            </w:r>
            <w:r>
              <w:rPr>
                <w:rFonts w:asciiTheme="minorHAnsi" w:hAnsiTheme="minorHAnsi"/>
                <w:sz w:val="16"/>
              </w:rPr>
              <w:t xml:space="preserve"> beifügen</w:t>
            </w:r>
          </w:p>
          <w:p w:rsidR="00EB0F46" w:rsidRPr="00F87363" w:rsidRDefault="00EB0F46" w:rsidP="00104422">
            <w:pPr>
              <w:pStyle w:val="Kopfzeile"/>
              <w:tabs>
                <w:tab w:val="clear" w:pos="4536"/>
                <w:tab w:val="clear" w:pos="9072"/>
              </w:tabs>
              <w:rPr>
                <w:rFonts w:asciiTheme="minorHAnsi" w:hAnsiTheme="minorHAnsi"/>
                <w:sz w:val="4"/>
              </w:rPr>
            </w:pPr>
          </w:p>
        </w:tc>
      </w:tr>
      <w:tr w:rsidR="00EB0F46" w:rsidRPr="00F87363" w:rsidTr="00CB0107">
        <w:trPr>
          <w:cantSplit/>
          <w:trHeight w:hRule="exact" w:val="711"/>
        </w:trPr>
        <w:tc>
          <w:tcPr>
            <w:tcW w:w="496" w:type="dxa"/>
            <w:vMerge/>
          </w:tcPr>
          <w:p w:rsidR="00EB0F46" w:rsidRPr="00F87363" w:rsidRDefault="00EB0F46" w:rsidP="00104422">
            <w:pPr>
              <w:pStyle w:val="Kopfzeile"/>
              <w:tabs>
                <w:tab w:val="clear" w:pos="4536"/>
                <w:tab w:val="clear" w:pos="9072"/>
              </w:tabs>
              <w:rPr>
                <w:rFonts w:asciiTheme="minorHAnsi" w:hAnsiTheme="minorHAnsi"/>
              </w:rPr>
            </w:pPr>
          </w:p>
        </w:tc>
        <w:tc>
          <w:tcPr>
            <w:tcW w:w="9279" w:type="dxa"/>
            <w:gridSpan w:val="4"/>
            <w:tcBorders>
              <w:top w:val="nil"/>
            </w:tcBorders>
          </w:tcPr>
          <w:p w:rsidR="00EB0F46" w:rsidRPr="00F87363" w:rsidRDefault="00EB0F46" w:rsidP="00104422">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p>
        </w:tc>
      </w:tr>
    </w:tbl>
    <w:p w:rsidR="00EB0F46" w:rsidRPr="00241C57" w:rsidRDefault="00EB0F46">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855443">
        <w:trPr>
          <w:cantSplit/>
        </w:trPr>
        <w:tc>
          <w:tcPr>
            <w:tcW w:w="496" w:type="dxa"/>
            <w:vMerge w:val="restart"/>
            <w:tcBorders>
              <w:bottom w:val="single" w:sz="2" w:space="0" w:color="auto"/>
            </w:tcBorders>
          </w:tcPr>
          <w:p w:rsidR="00823E24" w:rsidRPr="00A27719"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9</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804411">
            <w:pPr>
              <w:pStyle w:val="Kopfzeile"/>
              <w:tabs>
                <w:tab w:val="clear" w:pos="4536"/>
                <w:tab w:val="clear" w:pos="9072"/>
              </w:tabs>
              <w:spacing w:before="20"/>
              <w:rPr>
                <w:rFonts w:asciiTheme="minorHAnsi" w:hAnsiTheme="minorHAnsi"/>
                <w:b/>
                <w:sz w:val="4"/>
              </w:rPr>
            </w:pPr>
            <w:r w:rsidRPr="00A27719">
              <w:rPr>
                <w:rFonts w:asciiTheme="minorHAnsi" w:hAnsiTheme="minorHAnsi"/>
                <w:b/>
              </w:rPr>
              <w:t>Welche anderen Linien sind Ihres Wissens bereits im Einzugsbereich des beantragten Linienverkehrs tätig?</w:t>
            </w:r>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2"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3" w:name="Kontrollkästchen27"/>
            <w:r w:rsidRPr="00A2771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A27719">
              <w:rPr>
                <w:rFonts w:asciiTheme="minorHAnsi" w:hAnsiTheme="minorHAnsi"/>
              </w:rPr>
              <w:fldChar w:fldCharType="end"/>
            </w:r>
            <w:bookmarkEnd w:id="63"/>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4" w:name="Kontrollkästchen28"/>
            <w:r w:rsidRPr="00A2771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A27719">
              <w:rPr>
                <w:rFonts w:asciiTheme="minorHAnsi" w:hAnsiTheme="minorHAnsi"/>
              </w:rPr>
              <w:fldChar w:fldCharType="end"/>
            </w:r>
            <w:bookmarkEnd w:id="64"/>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5"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6"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855443">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855443">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7"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8"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8"/>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9" w:name="Kontrollkästchen29"/>
            <w:r w:rsidRPr="00A2771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A27719">
              <w:rPr>
                <w:rFonts w:asciiTheme="minorHAnsi" w:hAnsiTheme="minorHAnsi"/>
              </w:rPr>
              <w:fldChar w:fldCharType="end"/>
            </w:r>
            <w:bookmarkEnd w:id="69"/>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70" w:name="Kontrollkästchen30"/>
            <w:r w:rsidRPr="00A27719">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A27719">
              <w:rPr>
                <w:rFonts w:asciiTheme="minorHAnsi" w:hAnsiTheme="minorHAnsi"/>
              </w:rPr>
              <w:fldChar w:fldCharType="end"/>
            </w:r>
            <w:bookmarkEnd w:id="70"/>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855443">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1"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2"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r w:rsidR="00823E24" w:rsidTr="00855443">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855443">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3"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3"/>
          </w:p>
        </w:tc>
      </w:tr>
    </w:tbl>
    <w:p w:rsidR="00855443" w:rsidRPr="00241C57" w:rsidRDefault="00855443">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A27719" w:rsidP="00804411">
            <w:pPr>
              <w:pStyle w:val="Kopfzeile"/>
              <w:tabs>
                <w:tab w:val="clear" w:pos="4536"/>
                <w:tab w:val="clear" w:pos="9072"/>
              </w:tabs>
              <w:spacing w:before="20"/>
              <w:jc w:val="center"/>
              <w:rPr>
                <w:rFonts w:asciiTheme="minorHAnsi" w:hAnsiTheme="minorHAnsi"/>
                <w:b/>
              </w:rPr>
            </w:pPr>
            <w:r>
              <w:rPr>
                <w:rFonts w:asciiTheme="minorHAnsi" w:hAnsiTheme="minorHAnsi"/>
                <w:b/>
              </w:rPr>
              <w:t>10</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823E24" w:rsidRDefault="00823E24" w:rsidP="00F87363">
            <w:pPr>
              <w:pStyle w:val="Kopfzeile"/>
              <w:tabs>
                <w:tab w:val="clear" w:pos="4536"/>
                <w:tab w:val="clear" w:pos="9072"/>
              </w:tabs>
              <w:rPr>
                <w:rFonts w:asciiTheme="minorHAnsi" w:hAnsiTheme="minorHAnsi"/>
                <w:sz w:val="16"/>
              </w:rPr>
            </w:pPr>
            <w:r w:rsidRPr="00F87363">
              <w:rPr>
                <w:rFonts w:asciiTheme="minorHAnsi" w:hAnsiTheme="minorHAnsi"/>
                <w:sz w:val="16"/>
              </w:rPr>
              <w:t>(Bitte kurze Erläuterungen, u.a. hinsichtlich des Fahrplanes, der Haltestellen, des Linienweges – ggf. auch auf einem Anlagebogen)</w:t>
            </w:r>
          </w:p>
          <w:p w:rsidR="00F87363" w:rsidRDefault="00F87363" w:rsidP="00F87363">
            <w:pPr>
              <w:pStyle w:val="Kopfzeile"/>
              <w:tabs>
                <w:tab w:val="clear" w:pos="4536"/>
                <w:tab w:val="clear" w:pos="9072"/>
              </w:tabs>
              <w:rPr>
                <w:sz w:val="4"/>
              </w:rPr>
            </w:pP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4" w:name="Text101"/>
        <w:tc>
          <w:tcPr>
            <w:tcW w:w="9282" w:type="dxa"/>
            <w:tcBorders>
              <w:top w:val="nil"/>
            </w:tcBorders>
          </w:tcPr>
          <w:p w:rsidR="00823E24" w:rsidRPr="00F87363" w:rsidRDefault="00DE7E69">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4"/>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7"/>
        <w:gridCol w:w="2126"/>
        <w:gridCol w:w="567"/>
        <w:gridCol w:w="6019"/>
      </w:tblGrid>
      <w:tr w:rsidR="00823E24" w:rsidRPr="00F87363" w:rsidTr="00102547">
        <w:trPr>
          <w:cantSplit/>
        </w:trPr>
        <w:tc>
          <w:tcPr>
            <w:tcW w:w="496" w:type="dxa"/>
            <w:vMerge w:val="restart"/>
          </w:tcPr>
          <w:p w:rsidR="00823E24" w:rsidRPr="00F87363" w:rsidRDefault="00AF2D20" w:rsidP="00804411">
            <w:pPr>
              <w:pStyle w:val="Kopfzeile"/>
              <w:tabs>
                <w:tab w:val="clear" w:pos="4536"/>
                <w:tab w:val="clear" w:pos="9072"/>
              </w:tabs>
              <w:spacing w:before="20"/>
              <w:jc w:val="center"/>
              <w:rPr>
                <w:rFonts w:asciiTheme="minorHAnsi" w:hAnsiTheme="minorHAnsi"/>
                <w:b/>
              </w:rPr>
            </w:pPr>
            <w:r w:rsidRPr="00F87363">
              <w:rPr>
                <w:rFonts w:asciiTheme="minorHAnsi" w:hAnsiTheme="minorHAnsi"/>
                <w:b/>
              </w:rPr>
              <w:t>1</w:t>
            </w:r>
            <w:r w:rsidR="00A27719">
              <w:rPr>
                <w:rFonts w:asciiTheme="minorHAnsi" w:hAnsiTheme="minorHAnsi"/>
                <w:b/>
              </w:rPr>
              <w:t>1</w:t>
            </w:r>
            <w:r w:rsidR="00823E24" w:rsidRPr="00F87363">
              <w:rPr>
                <w:rFonts w:asciiTheme="minorHAnsi" w:hAnsiTheme="minorHAnsi"/>
                <w:b/>
              </w:rPr>
              <w:t>.</w:t>
            </w:r>
          </w:p>
        </w:tc>
        <w:tc>
          <w:tcPr>
            <w:tcW w:w="9279" w:type="dxa"/>
            <w:gridSpan w:val="4"/>
            <w:tcBorders>
              <w:bottom w:val="single" w:sz="4" w:space="0" w:color="auto"/>
            </w:tcBorders>
            <w:shd w:val="clear" w:color="auto" w:fill="D9D9D9" w:themeFill="background1" w:themeFillShade="D9"/>
          </w:tcPr>
          <w:p w:rsidR="00823E24" w:rsidRPr="00F87363" w:rsidRDefault="00823E24" w:rsidP="00804411">
            <w:pPr>
              <w:pStyle w:val="Kopfzeile"/>
              <w:tabs>
                <w:tab w:val="clear" w:pos="4536"/>
                <w:tab w:val="clear" w:pos="9072"/>
              </w:tabs>
              <w:spacing w:before="20"/>
              <w:rPr>
                <w:rFonts w:asciiTheme="minorHAnsi" w:hAnsiTheme="minorHAnsi"/>
                <w:b/>
                <w:sz w:val="4"/>
              </w:rPr>
            </w:pPr>
            <w:r w:rsidRPr="00F87363">
              <w:rPr>
                <w:rFonts w:asciiTheme="minorHAnsi" w:hAnsiTheme="minorHAnsi"/>
                <w:b/>
              </w:rPr>
              <w:t>Soll der beantragte Linienverkehr gebündelt mit anderen Linienverkehren genehmigt werden?</w:t>
            </w:r>
          </w:p>
        </w:tc>
      </w:tr>
      <w:tr w:rsidR="00823E24" w:rsidRPr="00F87363" w:rsidTr="00102547">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567" w:type="dxa"/>
            <w:tcBorders>
              <w:top w:val="single" w:sz="4" w:space="0" w:color="auto"/>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1"/>
                  <w:enabled/>
                  <w:calcOnExit w:val="0"/>
                  <w:checkBox>
                    <w:sizeAuto/>
                    <w:default w:val="0"/>
                  </w:checkBox>
                </w:ffData>
              </w:fldChar>
            </w:r>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p>
        </w:tc>
        <w:tc>
          <w:tcPr>
            <w:tcW w:w="2126" w:type="dxa"/>
            <w:tcBorders>
              <w:top w:val="single" w:sz="4" w:space="0" w:color="auto"/>
              <w:left w:val="nil"/>
              <w:bottom w:val="nil"/>
              <w:right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16"/>
              </w:rPr>
            </w:pPr>
            <w:r w:rsidRPr="00F87363">
              <w:rPr>
                <w:rFonts w:asciiTheme="minorHAnsi" w:hAnsiTheme="minorHAnsi"/>
                <w:sz w:val="16"/>
              </w:rPr>
              <w:t>ja</w:t>
            </w:r>
          </w:p>
        </w:tc>
        <w:tc>
          <w:tcPr>
            <w:tcW w:w="567" w:type="dxa"/>
            <w:tcBorders>
              <w:top w:val="single" w:sz="4" w:space="0" w:color="auto"/>
              <w:left w:val="nil"/>
              <w:bottom w:val="nil"/>
              <w:right w:val="nil"/>
            </w:tcBorders>
          </w:tcPr>
          <w:p w:rsidR="00823E24" w:rsidRPr="00F87363" w:rsidRDefault="00823E24" w:rsidP="00D63A21">
            <w:pPr>
              <w:pStyle w:val="Kopfzeile"/>
              <w:tabs>
                <w:tab w:val="clear" w:pos="4536"/>
                <w:tab w:val="clear" w:pos="9072"/>
              </w:tabs>
              <w:spacing w:before="60"/>
              <w:rPr>
                <w:rFonts w:asciiTheme="minorHAnsi" w:hAnsiTheme="minorHAnsi"/>
              </w:rPr>
            </w:pPr>
            <w:r w:rsidRPr="00F87363">
              <w:rPr>
                <w:rFonts w:asciiTheme="minorHAnsi" w:hAnsiTheme="minorHAnsi"/>
              </w:rPr>
              <w:fldChar w:fldCharType="begin">
                <w:ffData>
                  <w:name w:val="Kontrollkästchen32"/>
                  <w:enabled/>
                  <w:calcOnExit w:val="0"/>
                  <w:checkBox>
                    <w:sizeAuto/>
                    <w:default w:val="0"/>
                  </w:checkBox>
                </w:ffData>
              </w:fldChar>
            </w:r>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p>
        </w:tc>
        <w:tc>
          <w:tcPr>
            <w:tcW w:w="6019" w:type="dxa"/>
            <w:tcBorders>
              <w:top w:val="single" w:sz="4" w:space="0" w:color="auto"/>
              <w:left w:val="nil"/>
              <w:bottom w:val="nil"/>
            </w:tcBorders>
            <w:vAlign w:val="center"/>
          </w:tcPr>
          <w:p w:rsidR="00823E24" w:rsidRPr="00F87363" w:rsidRDefault="00823E24" w:rsidP="00D63A21">
            <w:pPr>
              <w:pStyle w:val="Kopfzeile"/>
              <w:tabs>
                <w:tab w:val="clear" w:pos="4536"/>
                <w:tab w:val="clear" w:pos="9072"/>
              </w:tabs>
              <w:spacing w:before="60"/>
              <w:rPr>
                <w:rFonts w:asciiTheme="minorHAnsi" w:hAnsiTheme="minorHAnsi"/>
                <w:sz w:val="4"/>
              </w:rPr>
            </w:pPr>
            <w:r w:rsidRPr="00F87363">
              <w:rPr>
                <w:rFonts w:asciiTheme="minorHAnsi" w:hAnsiTheme="minorHAnsi"/>
                <w:sz w:val="16"/>
              </w:rPr>
              <w:t>nein</w:t>
            </w:r>
          </w:p>
        </w:tc>
      </w:tr>
      <w:tr w:rsidR="00823E24" w:rsidRPr="00F87363">
        <w:trPr>
          <w:cantSplit/>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bottom w:val="nil"/>
            </w:tcBorders>
          </w:tcPr>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sz w:val="16"/>
              </w:rPr>
              <w:t>Falls ja, bitte gesondert begründen, ggf. als Anlage</w:t>
            </w:r>
          </w:p>
          <w:p w:rsidR="00823E24" w:rsidRPr="00F87363" w:rsidRDefault="00823E24">
            <w:pPr>
              <w:pStyle w:val="Kopfzeile"/>
              <w:tabs>
                <w:tab w:val="clear" w:pos="4536"/>
                <w:tab w:val="clear" w:pos="9072"/>
              </w:tabs>
              <w:rPr>
                <w:rFonts w:asciiTheme="minorHAnsi" w:hAnsiTheme="minorHAnsi"/>
                <w:sz w:val="4"/>
              </w:rPr>
            </w:pPr>
          </w:p>
        </w:tc>
      </w:tr>
      <w:tr w:rsidR="00823E24" w:rsidRPr="00F87363">
        <w:trPr>
          <w:cantSplit/>
          <w:trHeight w:hRule="exact" w:val="851"/>
        </w:trPr>
        <w:tc>
          <w:tcPr>
            <w:tcW w:w="496" w:type="dxa"/>
            <w:vMerge/>
          </w:tcPr>
          <w:p w:rsidR="00823E24" w:rsidRPr="00F87363" w:rsidRDefault="00823E24">
            <w:pPr>
              <w:pStyle w:val="Kopfzeile"/>
              <w:tabs>
                <w:tab w:val="clear" w:pos="4536"/>
                <w:tab w:val="clear" w:pos="9072"/>
              </w:tabs>
              <w:rPr>
                <w:rFonts w:asciiTheme="minorHAnsi" w:hAnsiTheme="minorHAnsi"/>
              </w:rPr>
            </w:pPr>
          </w:p>
        </w:tc>
        <w:tc>
          <w:tcPr>
            <w:tcW w:w="9279" w:type="dxa"/>
            <w:gridSpan w:val="4"/>
            <w:tcBorders>
              <w:top w:val="nil"/>
            </w:tcBorders>
          </w:tcPr>
          <w:p w:rsidR="00823E24" w:rsidRPr="00F87363" w:rsidRDefault="00823E24">
            <w:pPr>
              <w:pStyle w:val="Kopfzeile"/>
              <w:tabs>
                <w:tab w:val="clear" w:pos="4536"/>
                <w:tab w:val="clear" w:pos="9072"/>
              </w:tabs>
              <w:rPr>
                <w:rFonts w:asciiTheme="minorHAnsi" w:hAnsiTheme="minorHAnsi"/>
              </w:rPr>
            </w:pPr>
            <w:r w:rsidRPr="00F87363">
              <w:rPr>
                <w:rFonts w:asciiTheme="minorHAnsi" w:hAnsiTheme="minorHAnsi"/>
              </w:rPr>
              <w:fldChar w:fldCharType="begin">
                <w:ffData>
                  <w:name w:val="Text117"/>
                  <w:enabled/>
                  <w:calcOnExit w:val="0"/>
                  <w:textInput/>
                </w:ffData>
              </w:fldChar>
            </w:r>
            <w:bookmarkStart w:id="75" w:name="Text117"/>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5"/>
          </w:p>
        </w:tc>
      </w:tr>
    </w:tbl>
    <w:p w:rsidR="00823E24" w:rsidRPr="00241C57"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F051F5">
            <w:pPr>
              <w:pStyle w:val="Kopfzeile"/>
              <w:tabs>
                <w:tab w:val="clear" w:pos="4536"/>
                <w:tab w:val="clear" w:pos="9072"/>
              </w:tabs>
              <w:spacing w:before="20"/>
              <w:jc w:val="center"/>
              <w:rPr>
                <w:rFonts w:asciiTheme="minorHAnsi" w:hAnsiTheme="minorHAnsi"/>
                <w:b/>
              </w:rPr>
            </w:pPr>
            <w:r>
              <w:rPr>
                <w:rFonts w:asciiTheme="minorHAnsi" w:hAnsiTheme="minorHAnsi"/>
                <w:b/>
              </w:rPr>
              <w:t>12</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F051F5">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6" w:name="Kontrollkästchen16"/>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bookmarkEnd w:id="76"/>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804411" w:rsidRDefault="00804411">
      <w:pPr>
        <w:pStyle w:val="Kopfzeile"/>
        <w:tabs>
          <w:tab w:val="clear" w:pos="4536"/>
          <w:tab w:val="clear" w:pos="9072"/>
        </w:tabs>
        <w:rPr>
          <w:rFonts w:asciiTheme="minorHAnsi" w:hAnsiTheme="minorHAnsi"/>
          <w:sz w:val="16"/>
          <w:szCs w:val="16"/>
        </w:rPr>
      </w:pPr>
    </w:p>
    <w:p w:rsidR="00804411" w:rsidRDefault="00804411" w:rsidP="00804411">
      <w:r>
        <w:br w:type="page"/>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804411">
            <w:pPr>
              <w:pStyle w:val="Kopfzeile"/>
              <w:tabs>
                <w:tab w:val="clear" w:pos="4536"/>
                <w:tab w:val="clear" w:pos="9072"/>
              </w:tabs>
              <w:spacing w:before="20"/>
              <w:jc w:val="center"/>
              <w:rPr>
                <w:rFonts w:asciiTheme="minorHAnsi" w:hAnsiTheme="minorHAnsi"/>
                <w:b/>
              </w:rPr>
            </w:pPr>
            <w:r w:rsidRPr="00C96526">
              <w:rPr>
                <w:rFonts w:asciiTheme="minorHAnsi" w:hAnsiTheme="minorHAnsi"/>
                <w:b/>
              </w:rPr>
              <w:lastRenderedPageBreak/>
              <w:t>1</w:t>
            </w:r>
            <w:r>
              <w:rPr>
                <w:rFonts w:asciiTheme="minorHAnsi" w:hAnsiTheme="minorHAnsi"/>
                <w:b/>
              </w:rPr>
              <w:t>3</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804411">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804411">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7" w:name="Kontrollkästchen8"/>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77"/>
          </w:p>
        </w:tc>
        <w:tc>
          <w:tcPr>
            <w:tcW w:w="5245" w:type="dxa"/>
            <w:gridSpan w:val="3"/>
            <w:tcBorders>
              <w:top w:val="nil"/>
              <w:left w:val="nil"/>
              <w:bottom w:val="nil"/>
              <w:right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5A12D1">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8" w:name="Kontrollkästchen9"/>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78"/>
          </w:p>
        </w:tc>
        <w:tc>
          <w:tcPr>
            <w:tcW w:w="3187" w:type="dxa"/>
            <w:tcBorders>
              <w:top w:val="nil"/>
              <w:left w:val="nil"/>
              <w:bottom w:val="nil"/>
            </w:tcBorders>
          </w:tcPr>
          <w:p w:rsidR="006D54C2" w:rsidRPr="00C96526" w:rsidRDefault="006D54C2" w:rsidP="005A12D1">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9" w:name="Kontrollkästchen13"/>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80" w:name="Kontrollkästchen14"/>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1" w:name="Kontrollkästchen15"/>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1"/>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before="20" w:after="20"/>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2" w:name="Kontrollkästchen33"/>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sidR="002B26F9">
              <w:rPr>
                <w:rFonts w:asciiTheme="minorHAnsi" w:hAnsiTheme="minorHAnsi"/>
                <w:sz w:val="16"/>
              </w:rPr>
              <w:t xml:space="preserve">aus dem Bundeszentralregister (BZR) </w:t>
            </w:r>
            <w:r w:rsidRPr="00C96526">
              <w:rPr>
                <w:rFonts w:asciiTheme="minorHAnsi" w:hAnsiTheme="minorHAnsi"/>
                <w:sz w:val="16"/>
              </w:rPr>
              <w:t xml:space="preserve">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r>
            <w:r w:rsidR="00EB725C">
              <w:rPr>
                <w:rFonts w:asciiTheme="minorHAnsi" w:hAnsiTheme="minorHAnsi"/>
                <w:sz w:val="16"/>
              </w:rPr>
              <w:t xml:space="preserve">nach § 30 Abs. 5 BZRG </w:t>
            </w:r>
            <w:r w:rsidR="002B26F9">
              <w:rPr>
                <w:rFonts w:asciiTheme="minorHAnsi" w:hAnsiTheme="minorHAnsi"/>
                <w:sz w:val="16"/>
              </w:rPr>
              <w:t xml:space="preserve">– Formular </w:t>
            </w:r>
            <w:r w:rsidR="002B26F9" w:rsidRPr="002B26F9">
              <w:rPr>
                <w:rFonts w:asciiTheme="minorHAnsi" w:hAnsiTheme="minorHAnsi"/>
                <w:b/>
                <w:sz w:val="16"/>
              </w:rPr>
              <w:t>BZR2</w:t>
            </w:r>
            <w:r w:rsidR="002B26F9">
              <w:rPr>
                <w:rFonts w:asciiTheme="minorHAnsi" w:hAnsiTheme="minorHAnsi"/>
                <w:sz w:val="16"/>
              </w:rPr>
              <w:t xml:space="preserve">, Belegart </w:t>
            </w:r>
            <w:r w:rsidR="002B26F9" w:rsidRPr="002B26F9">
              <w:rPr>
                <w:rFonts w:asciiTheme="minorHAnsi" w:hAnsiTheme="minorHAnsi"/>
                <w:b/>
                <w:sz w:val="16"/>
              </w:rPr>
              <w:t>OB</w:t>
            </w:r>
            <w:r w:rsidR="002B26F9">
              <w:rPr>
                <w:rFonts w:asciiTheme="minorHAnsi" w:hAnsiTheme="minorHAnsi"/>
                <w:sz w:val="16"/>
              </w:rPr>
              <w:t xml:space="preserve"> –</w:t>
            </w:r>
            <w:r w:rsidR="002B26F9">
              <w:rPr>
                <w:rFonts w:asciiTheme="minorHAnsi" w:hAnsiTheme="minorHAnsi"/>
                <w:sz w:val="16"/>
              </w:rPr>
              <w:tab/>
            </w:r>
            <w:r w:rsidR="002B26F9">
              <w:rPr>
                <w:rFonts w:asciiTheme="minorHAnsi" w:hAnsiTheme="minorHAnsi"/>
                <w:sz w:val="16"/>
              </w:rPr>
              <w:tab/>
            </w:r>
            <w:r w:rsidR="00973A6D">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2"/>
                <w:szCs w:val="12"/>
              </w:rPr>
              <w:tab/>
            </w:r>
            <w:r w:rsidR="00BC6185" w:rsidRPr="00BC6185">
              <w:rPr>
                <w:rFonts w:asciiTheme="minorHAnsi" w:hAnsiTheme="minorHAnsi"/>
                <w:b/>
                <w:i/>
                <w:sz w:val="18"/>
                <w:szCs w:val="18"/>
                <w:vertAlign w:val="superscript"/>
              </w:rPr>
              <w:t xml:space="preserve">  dass </w:t>
            </w:r>
            <w:r w:rsidR="00973A6D" w:rsidRPr="00BC6185">
              <w:rPr>
                <w:rFonts w:asciiTheme="minorHAnsi" w:hAnsiTheme="minorHAnsi"/>
                <w:b/>
                <w:i/>
                <w:sz w:val="18"/>
                <w:szCs w:val="18"/>
                <w:vertAlign w:val="superscript"/>
              </w:rPr>
              <w:t>beantragt wurde</w:t>
            </w:r>
            <w:r w:rsidR="00BC6185" w:rsidRPr="00BC6185">
              <w:rPr>
                <w:rFonts w:asciiTheme="minorHAnsi" w:hAnsiTheme="minorHAnsi"/>
                <w:b/>
                <w:i/>
                <w:sz w:val="18"/>
                <w:szCs w:val="18"/>
                <w:vertAlign w:val="superscript"/>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5A12D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3" w:name="Kontrollkästchen34"/>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sidR="00BC6185">
              <w:rPr>
                <w:rFonts w:asciiTheme="minorHAnsi" w:hAnsiTheme="minorHAnsi"/>
                <w:sz w:val="16"/>
              </w:rPr>
              <w:t xml:space="preserve"> </w:t>
            </w:r>
            <w:r w:rsidR="00BC6185">
              <w:rPr>
                <w:rFonts w:asciiTheme="minorHAnsi" w:hAnsiTheme="minorHAnsi"/>
                <w:sz w:val="16"/>
              </w:rPr>
              <w:tab/>
            </w:r>
            <w:r w:rsidR="00CD2BD4">
              <w:rPr>
                <w:rFonts w:asciiTheme="minorHAnsi" w:hAnsiTheme="minorHAnsi"/>
                <w:sz w:val="16"/>
              </w:rPr>
              <w:tab/>
            </w:r>
            <w:r w:rsidR="00CD2BD4">
              <w:rPr>
                <w:rFonts w:asciiTheme="minorHAnsi" w:hAnsiTheme="minorHAnsi"/>
                <w:sz w:val="16"/>
              </w:rPr>
              <w:tab/>
            </w:r>
            <w:r w:rsidR="00BC6185">
              <w:rPr>
                <w:rFonts w:asciiTheme="minorHAnsi" w:hAnsiTheme="minorHAnsi"/>
                <w:sz w:val="16"/>
              </w:rPr>
              <w:tab/>
            </w:r>
            <w:r w:rsidR="00BC6185" w:rsidRPr="00BC6185">
              <w:rPr>
                <w:rFonts w:asciiTheme="minorHAnsi" w:hAnsiTheme="minorHAnsi"/>
                <w:i/>
                <w:sz w:val="18"/>
                <w:szCs w:val="18"/>
                <w:vertAlign w:val="subscript"/>
              </w:rPr>
              <w:t>(</w:t>
            </w:r>
            <w:r w:rsidR="00BC6185" w:rsidRPr="00BC6185">
              <w:rPr>
                <w:rFonts w:asciiTheme="minorHAnsi" w:hAnsiTheme="minorHAnsi"/>
                <w:b/>
                <w:i/>
                <w:sz w:val="18"/>
                <w:szCs w:val="18"/>
                <w:vertAlign w:val="subscript"/>
              </w:rPr>
              <w:t>Vorlage des Nachweises,</w:t>
            </w:r>
            <w:r w:rsidR="002B26F9">
              <w:rPr>
                <w:rFonts w:asciiTheme="minorHAnsi" w:hAnsiTheme="minorHAnsi"/>
                <w:sz w:val="16"/>
              </w:rPr>
              <w:br/>
              <w:t xml:space="preserve">– Formular </w:t>
            </w:r>
            <w:r w:rsidR="002B26F9">
              <w:rPr>
                <w:rFonts w:asciiTheme="minorHAnsi" w:hAnsiTheme="minorHAnsi"/>
                <w:b/>
                <w:sz w:val="16"/>
              </w:rPr>
              <w:t>G</w:t>
            </w:r>
            <w:r w:rsidR="002B26F9" w:rsidRPr="002B26F9">
              <w:rPr>
                <w:rFonts w:asciiTheme="minorHAnsi" w:hAnsiTheme="minorHAnsi"/>
                <w:b/>
                <w:sz w:val="16"/>
              </w:rPr>
              <w:t>ZR</w:t>
            </w:r>
            <w:r w:rsidR="002B26F9">
              <w:rPr>
                <w:rFonts w:asciiTheme="minorHAnsi" w:hAnsiTheme="minorHAnsi"/>
                <w:b/>
                <w:sz w:val="16"/>
              </w:rPr>
              <w:t>3</w:t>
            </w:r>
            <w:r w:rsidR="002B26F9">
              <w:rPr>
                <w:rFonts w:asciiTheme="minorHAnsi" w:hAnsiTheme="minorHAnsi"/>
                <w:sz w:val="16"/>
              </w:rPr>
              <w:t xml:space="preserve">, Belegart </w:t>
            </w:r>
            <w:r w:rsidR="002B26F9">
              <w:rPr>
                <w:rFonts w:asciiTheme="minorHAnsi" w:hAnsiTheme="minorHAnsi"/>
                <w:b/>
                <w:sz w:val="16"/>
              </w:rPr>
              <w:t>9</w:t>
            </w:r>
            <w:r w:rsidR="002B26F9">
              <w:rPr>
                <w:rFonts w:asciiTheme="minorHAnsi" w:hAnsiTheme="minorHAnsi"/>
                <w:sz w:val="16"/>
              </w:rPr>
              <w:t xml:space="preserve"> –</w:t>
            </w:r>
            <w:r>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2B26F9">
              <w:rPr>
                <w:rFonts w:asciiTheme="minorHAnsi" w:hAnsiTheme="minorHAnsi"/>
                <w:sz w:val="16"/>
              </w:rPr>
              <w:tab/>
            </w:r>
            <w:r w:rsidR="00BC6185">
              <w:rPr>
                <w:rFonts w:asciiTheme="minorHAnsi" w:hAnsiTheme="minorHAnsi"/>
                <w:sz w:val="16"/>
              </w:rPr>
              <w:tab/>
            </w:r>
            <w:r w:rsidR="00BC6185">
              <w:rPr>
                <w:rFonts w:asciiTheme="minorHAnsi" w:hAnsiTheme="minorHAnsi"/>
                <w:sz w:val="16"/>
              </w:rPr>
              <w:tab/>
            </w:r>
            <w:r w:rsidR="00BC6185" w:rsidRPr="00BC6185">
              <w:rPr>
                <w:rFonts w:asciiTheme="minorHAnsi" w:hAnsiTheme="minorHAnsi"/>
                <w:b/>
                <w:i/>
                <w:sz w:val="18"/>
                <w:szCs w:val="18"/>
                <w:vertAlign w:val="superscript"/>
              </w:rPr>
              <w:t xml:space="preserve">  dass beantragt wurde)</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CD2BD4">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sidR="00CD2BD4">
              <w:rPr>
                <w:rFonts w:asciiTheme="minorHAnsi" w:hAnsiTheme="minorHAnsi"/>
                <w:sz w:val="16"/>
              </w:rPr>
              <w:br/>
            </w:r>
            <w:r w:rsidRPr="00C96526">
              <w:rPr>
                <w:rFonts w:asciiTheme="minorHAnsi" w:hAnsiTheme="minorHAnsi"/>
                <w:sz w:val="16"/>
              </w:rPr>
              <w:t>Antragsteller(in)</w:t>
            </w:r>
            <w:r w:rsidR="00CD2BD4" w:rsidRPr="00CD2BD4">
              <w:rPr>
                <w:rFonts w:asciiTheme="minorHAnsi" w:hAnsiTheme="minorHAnsi" w:cstheme="minorHAnsi"/>
                <w:sz w:val="16"/>
                <w:szCs w:val="16"/>
              </w:rPr>
              <w:t>/</w:t>
            </w:r>
            <w:r w:rsidR="00CD2BD4" w:rsidRPr="00CD2BD4">
              <w:rPr>
                <w:rFonts w:asciiTheme="minorHAnsi" w:hAnsiTheme="minorHAnsi" w:cstheme="minorHAnsi"/>
                <w:b/>
                <w:bCs/>
                <w:sz w:val="16"/>
                <w:szCs w:val="16"/>
              </w:rPr>
              <w:t>alle</w:t>
            </w:r>
            <w:r w:rsidR="00CD2BD4"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sidR="00CD2BD4">
              <w:rPr>
                <w:rFonts w:asciiTheme="minorHAnsi" w:hAnsiTheme="minorHAnsi"/>
                <w:sz w:val="16"/>
              </w:rPr>
              <w:tab/>
            </w:r>
            <w:r w:rsidR="00CF03A1">
              <w:rPr>
                <w:rFonts w:asciiTheme="minorHAnsi" w:hAnsiTheme="minorHAnsi"/>
                <w:b/>
                <w:i/>
                <w:sz w:val="12"/>
                <w:szCs w:val="12"/>
              </w:rPr>
              <w:tab/>
            </w:r>
            <w:r w:rsidR="006459F6" w:rsidRPr="00CF03A1">
              <w:rPr>
                <w:rFonts w:asciiTheme="minorHAnsi" w:hAnsiTheme="minorHAnsi"/>
                <w:b/>
                <w:i/>
                <w:sz w:val="18"/>
                <w:szCs w:val="18"/>
                <w:vertAlign w:val="subscript"/>
              </w:rPr>
              <w:t>(Vorlage des Originals</w:t>
            </w:r>
            <w:r w:rsidR="00CF03A1">
              <w:rPr>
                <w:rFonts w:asciiTheme="minorHAnsi" w:hAnsiTheme="minorHAnsi"/>
                <w:b/>
                <w:i/>
                <w:sz w:val="18"/>
                <w:szCs w:val="18"/>
                <w:vertAlign w:val="subscript"/>
              </w:rPr>
              <w:t xml:space="preserve"> oder</w:t>
            </w:r>
            <w:r w:rsidR="006459F6">
              <w:rPr>
                <w:rFonts w:asciiTheme="minorHAnsi" w:hAnsiTheme="minorHAnsi"/>
                <w:sz w:val="16"/>
              </w:rPr>
              <w:t xml:space="preserve"> </w:t>
            </w:r>
            <w:r w:rsidR="00CF03A1">
              <w:rPr>
                <w:rFonts w:asciiTheme="minorHAnsi" w:hAnsiTheme="minorHAnsi"/>
                <w:sz w:val="16"/>
              </w:rPr>
              <w:br/>
              <w:t xml:space="preserve"> </w:t>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CF03A1">
              <w:rPr>
                <w:rFonts w:asciiTheme="minorHAnsi" w:hAnsiTheme="minorHAnsi"/>
                <w:sz w:val="16"/>
              </w:rPr>
              <w:tab/>
            </w:r>
            <w:r w:rsidR="006459F6" w:rsidRPr="00CF03A1">
              <w:rPr>
                <w:rFonts w:asciiTheme="minorHAnsi" w:hAnsiTheme="minorHAnsi"/>
                <w:b/>
                <w:i/>
                <w:sz w:val="18"/>
                <w:vertAlign w:val="superscript"/>
              </w:rPr>
              <w:t>Nachweis, dass Auskunft beantragt wurde)</w:t>
            </w:r>
          </w:p>
        </w:tc>
      </w:tr>
      <w:tr w:rsidR="00EB725C" w:rsidTr="00575BFC">
        <w:trPr>
          <w:cantSplit/>
        </w:trPr>
        <w:tc>
          <w:tcPr>
            <w:tcW w:w="496" w:type="dxa"/>
            <w:vMerge/>
          </w:tcPr>
          <w:p w:rsidR="00EB725C" w:rsidRDefault="00EB725C">
            <w:pPr>
              <w:pStyle w:val="Kopfzeile"/>
              <w:tabs>
                <w:tab w:val="clear" w:pos="4536"/>
                <w:tab w:val="clear" w:pos="9072"/>
              </w:tabs>
              <w:jc w:val="center"/>
            </w:pPr>
          </w:p>
        </w:tc>
        <w:tc>
          <w:tcPr>
            <w:tcW w:w="9282" w:type="dxa"/>
            <w:gridSpan w:val="6"/>
            <w:tcBorders>
              <w:top w:val="nil"/>
              <w:bottom w:val="nil"/>
              <w:right w:val="single" w:sz="4" w:space="0" w:color="auto"/>
            </w:tcBorders>
          </w:tcPr>
          <w:p w:rsidR="00EB725C" w:rsidRPr="00C96526" w:rsidRDefault="00973A6D" w:rsidP="00973A6D">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Content>
            <w:tc>
              <w:tcPr>
                <w:tcW w:w="425" w:type="dxa"/>
                <w:tcBorders>
                  <w:top w:val="nil"/>
                  <w:left w:val="nil"/>
                  <w:bottom w:val="nil"/>
                  <w:right w:val="nil"/>
                </w:tcBorders>
              </w:tcPr>
              <w:p w:rsidR="006D54C2" w:rsidRDefault="001B3581">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4" w:name="Kontrollkästchen35"/>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rsidP="001B358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804411">
            <w:pPr>
              <w:pStyle w:val="Kopfzeile"/>
              <w:tabs>
                <w:tab w:val="clear" w:pos="4536"/>
                <w:tab w:val="clear" w:pos="9072"/>
              </w:tabs>
              <w:spacing w:after="20"/>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before="40" w:after="20"/>
              <w:rPr>
                <w:rFonts w:asciiTheme="minorHAnsi" w:hAnsiTheme="minorHAnsi"/>
                <w:sz w:val="10"/>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xml:space="preserve">- (nicht älter als 3 Monate) </w:t>
            </w:r>
            <w:r w:rsidR="00804411">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5" w:name="Kontrollkästchen41"/>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6" w:name="Kontrollkästchen36"/>
            <w:r w:rsidRPr="00C9652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96526">
              <w:rPr>
                <w:rFonts w:asciiTheme="minorHAnsi" w:hAnsiTheme="minorHAnsi"/>
              </w:rPr>
              <w:fldChar w:fldCharType="end"/>
            </w:r>
            <w:bookmarkEnd w:id="86"/>
          </w:p>
        </w:tc>
        <w:tc>
          <w:tcPr>
            <w:tcW w:w="8857" w:type="dxa"/>
            <w:gridSpan w:val="5"/>
            <w:tcBorders>
              <w:top w:val="nil"/>
              <w:left w:val="nil"/>
              <w:bottom w:val="nil"/>
              <w:right w:val="single" w:sz="4" w:space="0" w:color="auto"/>
            </w:tcBorders>
          </w:tcPr>
          <w:p w:rsidR="006D54C2" w:rsidRPr="00C96526" w:rsidRDefault="006D54C2" w:rsidP="00804411">
            <w:pPr>
              <w:pStyle w:val="Kopfzeile"/>
              <w:tabs>
                <w:tab w:val="clear" w:pos="4536"/>
                <w:tab w:val="clear" w:pos="9072"/>
              </w:tabs>
              <w:spacing w:after="20"/>
              <w:rPr>
                <w:rFonts w:asciiTheme="minorHAnsi" w:hAnsiTheme="minorHAnsi"/>
                <w:sz w:val="10"/>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8A0134" w:rsidRDefault="006D54C2" w:rsidP="005862A4">
            <w:pPr>
              <w:pStyle w:val="Kopfzeile"/>
              <w:tabs>
                <w:tab w:val="clear" w:pos="4536"/>
                <w:tab w:val="clear" w:pos="9072"/>
              </w:tabs>
              <w:jc w:val="both"/>
              <w:rPr>
                <w:rFonts w:asciiTheme="minorHAnsi" w:hAnsiTheme="minorHAnsi"/>
                <w:b/>
                <w:sz w:val="12"/>
                <w:szCs w:val="12"/>
                <w:highlight w:val="yellow"/>
              </w:rPr>
            </w:pPr>
            <w:r w:rsidRPr="008A0134">
              <w:rPr>
                <w:rFonts w:asciiTheme="minorHAnsi" w:hAnsiTheme="minorHAnsi"/>
                <w:b/>
                <w:sz w:val="12"/>
                <w:szCs w:val="12"/>
              </w:rPr>
              <w:t>Stichtag für diese Bescheinigungen ist der Zeitpunkt der Antragstellung, d. h. wenn sämtliche Antragsunterlagen einschl</w:t>
            </w:r>
            <w:r w:rsidR="00102547" w:rsidRPr="008A0134">
              <w:rPr>
                <w:rFonts w:asciiTheme="minorHAnsi" w:hAnsiTheme="minorHAnsi"/>
                <w:b/>
                <w:sz w:val="12"/>
                <w:szCs w:val="12"/>
              </w:rPr>
              <w:t>.</w:t>
            </w:r>
            <w:r w:rsidRPr="008A0134">
              <w:rPr>
                <w:rFonts w:asciiTheme="minorHAnsi" w:hAnsiTheme="minorHAnsi"/>
                <w:b/>
                <w:sz w:val="12"/>
                <w:szCs w:val="12"/>
              </w:rPr>
              <w:t xml:space="preserve"> der erforderlichen Nachweise </w:t>
            </w:r>
            <w:r w:rsidR="00102547" w:rsidRPr="008A0134">
              <w:rPr>
                <w:rFonts w:asciiTheme="minorHAnsi" w:hAnsiTheme="minorHAnsi"/>
                <w:b/>
                <w:sz w:val="12"/>
                <w:szCs w:val="12"/>
              </w:rPr>
              <w:t>der Behörde</w:t>
            </w:r>
            <w:r w:rsidRPr="008A0134">
              <w:rPr>
                <w:rFonts w:asciiTheme="minorHAnsi" w:hAnsiTheme="minorHAnsi"/>
                <w:b/>
                <w:sz w:val="12"/>
                <w:szCs w:val="12"/>
              </w:rPr>
              <w:t xml:space="preserve"> vorliegen.</w:t>
            </w:r>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804411">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A27719">
              <w:rPr>
                <w:rFonts w:asciiTheme="minorHAnsi" w:hAnsiTheme="minorHAnsi"/>
                <w:b/>
              </w:rPr>
              <w:t>4</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F051F5">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7" w:name="Kontrollkästchen38"/>
            <w:r w:rsidRPr="00CB0107">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rsidP="005A12D1">
            <w:pPr>
              <w:pStyle w:val="Kopfzeile"/>
              <w:tabs>
                <w:tab w:val="clear" w:pos="4536"/>
                <w:tab w:val="clear" w:pos="9072"/>
              </w:tabs>
              <w:rPr>
                <w:rFonts w:asciiTheme="minorHAnsi" w:hAnsiTheme="minorHAnsi"/>
                <w:sz w:val="10"/>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8" w:name="Kontrollkästchen39"/>
            <w:r w:rsidRPr="00CB0107">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B0107">
              <w:rPr>
                <w:rFonts w:asciiTheme="minorHAnsi" w:hAnsiTheme="minorHAnsi"/>
              </w:rPr>
              <w:fldChar w:fldCharType="end"/>
            </w:r>
            <w:bookmarkEnd w:id="88"/>
          </w:p>
        </w:tc>
        <w:tc>
          <w:tcPr>
            <w:tcW w:w="8855" w:type="dxa"/>
            <w:tcBorders>
              <w:top w:val="nil"/>
              <w:left w:val="nil"/>
              <w:bottom w:val="nil"/>
            </w:tcBorders>
            <w:vAlign w:val="center"/>
          </w:tcPr>
          <w:p w:rsidR="00823E24" w:rsidRPr="00CB0107" w:rsidRDefault="00823E24" w:rsidP="00552056">
            <w:pPr>
              <w:pStyle w:val="Kopfzeile"/>
              <w:tabs>
                <w:tab w:val="clear" w:pos="4536"/>
                <w:tab w:val="clear" w:pos="9072"/>
              </w:tabs>
              <w:spacing w:before="120"/>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rsidP="00552056">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9" w:name="Kontrollkästchen42"/>
            <w:r w:rsidRPr="00CB0107">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B0107">
              <w:rPr>
                <w:rFonts w:asciiTheme="minorHAnsi" w:hAnsiTheme="minorHAnsi"/>
              </w:rPr>
              <w:fldChar w:fldCharType="end"/>
            </w:r>
            <w:bookmarkEnd w:id="89"/>
          </w:p>
        </w:tc>
        <w:tc>
          <w:tcPr>
            <w:tcW w:w="8855" w:type="dxa"/>
            <w:tcBorders>
              <w:top w:val="nil"/>
              <w:left w:val="nil"/>
              <w:bottom w:val="single" w:sz="4" w:space="0" w:color="auto"/>
            </w:tcBorders>
            <w:vAlign w:val="center"/>
          </w:tcPr>
          <w:p w:rsidR="00823E24" w:rsidRPr="005A12D1" w:rsidRDefault="00823E24" w:rsidP="005A12D1">
            <w:pPr>
              <w:pStyle w:val="Kopfzeile"/>
              <w:tabs>
                <w:tab w:val="clear" w:pos="4536"/>
                <w:tab w:val="clear" w:pos="9072"/>
              </w:tabs>
              <w:spacing w:before="6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bookmarkStart w:id="90" w:name="Text110"/>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bookmarkEnd w:id="90"/>
          </w:p>
        </w:tc>
      </w:tr>
    </w:tbl>
    <w:p w:rsidR="00855443" w:rsidRPr="00855443" w:rsidRDefault="00855443">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0524B3">
        <w:trPr>
          <w:cantSplit/>
        </w:trPr>
        <w:tc>
          <w:tcPr>
            <w:tcW w:w="496" w:type="dxa"/>
            <w:vMerge w:val="restart"/>
            <w:tcBorders>
              <w:top w:val="single" w:sz="4" w:space="0" w:color="auto"/>
            </w:tcBorders>
          </w:tcPr>
          <w:p w:rsidR="00823E24" w:rsidRPr="00796B36" w:rsidRDefault="00823E24" w:rsidP="00804411">
            <w:pPr>
              <w:pStyle w:val="Kopfzeile"/>
              <w:tabs>
                <w:tab w:val="clear" w:pos="4536"/>
                <w:tab w:val="clear" w:pos="9072"/>
              </w:tabs>
              <w:spacing w:before="20" w:after="40"/>
              <w:jc w:val="center"/>
              <w:rPr>
                <w:rFonts w:asciiTheme="minorHAnsi" w:hAnsiTheme="minorHAnsi"/>
                <w:b/>
              </w:rPr>
            </w:pPr>
            <w:r w:rsidRPr="00796B36">
              <w:rPr>
                <w:rFonts w:asciiTheme="minorHAnsi" w:hAnsiTheme="minorHAnsi"/>
                <w:b/>
              </w:rPr>
              <w:t>1</w:t>
            </w:r>
            <w:r w:rsidR="00A27719">
              <w:rPr>
                <w:rFonts w:asciiTheme="minorHAnsi" w:hAnsiTheme="minorHAnsi"/>
                <w:b/>
              </w:rPr>
              <w:t>5</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F051F5">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1" w:name="Kontrollkästchen43"/>
            <w:r w:rsidRPr="00796B3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796B36">
              <w:rPr>
                <w:rFonts w:asciiTheme="minorHAnsi" w:hAnsiTheme="minorHAnsi"/>
              </w:rPr>
              <w:fldChar w:fldCharType="end"/>
            </w:r>
            <w:bookmarkEnd w:id="91"/>
          </w:p>
        </w:tc>
        <w:tc>
          <w:tcPr>
            <w:tcW w:w="8855" w:type="dxa"/>
            <w:tcBorders>
              <w:left w:val="nil"/>
              <w:bottom w:val="nil"/>
            </w:tcBorders>
          </w:tcPr>
          <w:p w:rsidR="00102547" w:rsidRPr="00796B36" w:rsidRDefault="00102547" w:rsidP="00804411">
            <w:pPr>
              <w:pStyle w:val="Kopfzeile"/>
              <w:tabs>
                <w:tab w:val="clear" w:pos="4536"/>
                <w:tab w:val="clear" w:pos="9072"/>
              </w:tabs>
              <w:spacing w:before="20"/>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AB24D3">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5A12D1">
            <w:pPr>
              <w:pStyle w:val="Kopfzeile"/>
              <w:tabs>
                <w:tab w:val="clear" w:pos="4536"/>
                <w:tab w:val="clear" w:pos="9072"/>
              </w:tabs>
              <w:spacing w:before="2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2" w:name="Kontrollkästchen44"/>
            <w:r w:rsidRPr="00796B3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796B36">
              <w:rPr>
                <w:rFonts w:asciiTheme="minorHAnsi" w:hAnsiTheme="minorHAnsi"/>
              </w:rPr>
              <w:fldChar w:fldCharType="end"/>
            </w:r>
            <w:bookmarkEnd w:id="92"/>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552056" w:rsidRPr="00796B36" w:rsidTr="00AB24D3">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552056" w:rsidRPr="00796B36" w:rsidRDefault="00552056" w:rsidP="002579BE">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3" w:name="Kontrollkästchen45"/>
            <w:r w:rsidRPr="00796B36">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796B36">
              <w:rPr>
                <w:rFonts w:asciiTheme="minorHAnsi" w:hAnsiTheme="minorHAnsi"/>
              </w:rPr>
              <w:fldChar w:fldCharType="end"/>
            </w:r>
            <w:bookmarkEnd w:id="93"/>
          </w:p>
        </w:tc>
        <w:tc>
          <w:tcPr>
            <w:tcW w:w="8855" w:type="dxa"/>
            <w:tcBorders>
              <w:top w:val="nil"/>
              <w:left w:val="nil"/>
              <w:bottom w:val="nil"/>
            </w:tcBorders>
          </w:tcPr>
          <w:p w:rsidR="00552056" w:rsidRPr="00796B36" w:rsidRDefault="00552056" w:rsidP="002579BE">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552056" w:rsidRPr="00796B36" w:rsidRDefault="00552056" w:rsidP="002579BE">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552056" w:rsidRPr="00796B36" w:rsidTr="002579BE">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552056" w:rsidRPr="00163338" w:rsidRDefault="00552056" w:rsidP="002579BE">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552056" w:rsidRPr="009A4780" w:rsidRDefault="00552056" w:rsidP="002579BE">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552056" w:rsidRPr="00796B36" w:rsidTr="002579BE">
        <w:trPr>
          <w:cantSplit/>
        </w:trPr>
        <w:tc>
          <w:tcPr>
            <w:tcW w:w="496" w:type="dxa"/>
            <w:vMerge/>
          </w:tcPr>
          <w:p w:rsidR="00552056" w:rsidRPr="00796B36" w:rsidRDefault="00552056">
            <w:pPr>
              <w:pStyle w:val="Kopfzeile"/>
              <w:tabs>
                <w:tab w:val="clear" w:pos="4536"/>
                <w:tab w:val="clear" w:pos="9072"/>
              </w:tabs>
              <w:jc w:val="center"/>
              <w:rPr>
                <w:rFonts w:asciiTheme="minorHAnsi" w:hAnsiTheme="minorHAnsi"/>
                <w:b/>
              </w:rPr>
            </w:pPr>
          </w:p>
        </w:tc>
        <w:tc>
          <w:tcPr>
            <w:tcW w:w="425" w:type="dxa"/>
            <w:tcBorders>
              <w:top w:val="nil"/>
              <w:right w:val="nil"/>
            </w:tcBorders>
          </w:tcPr>
          <w:p w:rsidR="00552056" w:rsidRPr="00CB0107" w:rsidRDefault="00552056" w:rsidP="00804411">
            <w:pPr>
              <w:pStyle w:val="Kopfzeile"/>
              <w:tabs>
                <w:tab w:val="clear" w:pos="4536"/>
                <w:tab w:val="clear" w:pos="9072"/>
              </w:tabs>
              <w:spacing w:before="4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r w:rsidRPr="00CB0107">
              <w:rPr>
                <w:rFonts w:asciiTheme="minorHAnsi" w:hAnsiTheme="minorHAnsi"/>
              </w:rPr>
              <w:instrText xml:space="preserve"> FORMCHECKBOX </w:instrText>
            </w:r>
            <w:r w:rsidR="00A812A0">
              <w:rPr>
                <w:rFonts w:asciiTheme="minorHAnsi" w:hAnsiTheme="minorHAnsi"/>
              </w:rPr>
            </w:r>
            <w:r w:rsidR="00A812A0">
              <w:rPr>
                <w:rFonts w:asciiTheme="minorHAnsi" w:hAnsiTheme="minorHAnsi"/>
              </w:rPr>
              <w:fldChar w:fldCharType="separate"/>
            </w:r>
            <w:r w:rsidRPr="00CB0107">
              <w:rPr>
                <w:rFonts w:asciiTheme="minorHAnsi" w:hAnsiTheme="minorHAnsi"/>
              </w:rPr>
              <w:fldChar w:fldCharType="end"/>
            </w:r>
          </w:p>
        </w:tc>
        <w:tc>
          <w:tcPr>
            <w:tcW w:w="8855" w:type="dxa"/>
            <w:tcBorders>
              <w:top w:val="nil"/>
              <w:left w:val="nil"/>
            </w:tcBorders>
            <w:vAlign w:val="center"/>
          </w:tcPr>
          <w:p w:rsidR="00552056" w:rsidRPr="005A12D1" w:rsidRDefault="00552056" w:rsidP="00804411">
            <w:pPr>
              <w:pStyle w:val="Kopfzeile"/>
              <w:tabs>
                <w:tab w:val="clear" w:pos="4536"/>
                <w:tab w:val="clear" w:pos="9072"/>
              </w:tabs>
              <w:spacing w:before="4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p>
        </w:tc>
      </w:tr>
    </w:tbl>
    <w:p w:rsidR="00823E24" w:rsidRPr="00855443" w:rsidRDefault="00823E24">
      <w:pPr>
        <w:pStyle w:val="Kopfzeile"/>
        <w:tabs>
          <w:tab w:val="clear" w:pos="4536"/>
          <w:tab w:val="clear" w:pos="9072"/>
        </w:tabs>
        <w:rPr>
          <w:rFonts w:asciiTheme="minorHAnsi" w:hAnsiTheme="minorHAnsi"/>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28"/>
        <w:gridCol w:w="679"/>
        <w:gridCol w:w="8177"/>
      </w:tblGrid>
      <w:tr w:rsidR="004A3E36" w:rsidRPr="000B592A" w:rsidTr="00CB0107">
        <w:trPr>
          <w:cantSplit/>
          <w:trHeight w:val="312"/>
        </w:trPr>
        <w:tc>
          <w:tcPr>
            <w:tcW w:w="497" w:type="dxa"/>
            <w:vMerge w:val="restart"/>
            <w:tcBorders>
              <w:top w:val="single" w:sz="4" w:space="0" w:color="auto"/>
              <w:left w:val="single" w:sz="4" w:space="0" w:color="auto"/>
              <w:right w:val="single" w:sz="4" w:space="0" w:color="auto"/>
            </w:tcBorders>
          </w:tcPr>
          <w:p w:rsidR="004A3E36" w:rsidRPr="00A02C0C" w:rsidRDefault="006A4B55" w:rsidP="00804411">
            <w:pPr>
              <w:spacing w:before="20" w:after="40"/>
              <w:jc w:val="right"/>
              <w:rPr>
                <w:rFonts w:asciiTheme="minorHAnsi" w:hAnsiTheme="minorHAnsi" w:cs="Arial"/>
                <w:sz w:val="20"/>
              </w:rPr>
            </w:pPr>
            <w:r>
              <w:rPr>
                <w:rFonts w:asciiTheme="minorHAnsi" w:hAnsiTheme="minorHAnsi"/>
                <w:b/>
                <w:szCs w:val="22"/>
              </w:rPr>
              <w:t>1</w:t>
            </w:r>
            <w:r w:rsidR="00A27719">
              <w:rPr>
                <w:rFonts w:asciiTheme="minorHAnsi" w:hAnsiTheme="minorHAnsi"/>
                <w:b/>
                <w:szCs w:val="22"/>
              </w:rPr>
              <w:t>6</w:t>
            </w:r>
            <w:r w:rsidR="004A3E36" w:rsidRPr="000B592A">
              <w:rPr>
                <w:rFonts w:asciiTheme="minorHAnsi" w:hAnsiTheme="minorHAnsi"/>
                <w:b/>
                <w:szCs w:val="22"/>
              </w:rPr>
              <w:t>.</w:t>
            </w:r>
          </w:p>
        </w:tc>
        <w:tc>
          <w:tcPr>
            <w:tcW w:w="9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3E36" w:rsidRPr="000B592A" w:rsidRDefault="004A3E36" w:rsidP="00F051F5">
            <w:pPr>
              <w:pStyle w:val="Kopfzeile"/>
              <w:spacing w:before="20"/>
              <w:rPr>
                <w:rFonts w:asciiTheme="minorHAnsi" w:hAnsiTheme="minorHAnsi"/>
                <w:b/>
                <w:szCs w:val="22"/>
              </w:rPr>
            </w:pPr>
            <w:r w:rsidRPr="000B592A">
              <w:rPr>
                <w:rFonts w:asciiTheme="minorHAnsi" w:hAnsiTheme="minorHAnsi"/>
                <w:b/>
                <w:szCs w:val="22"/>
              </w:rPr>
              <w:t>Werden bestimmte Standards des beantragten Verkehrs verbindlich zugesichert?</w:t>
            </w:r>
            <w:r>
              <w:rPr>
                <w:rFonts w:asciiTheme="minorHAnsi" w:hAnsiTheme="minorHAnsi"/>
                <w:b/>
                <w:szCs w:val="22"/>
              </w:rPr>
              <w:t xml:space="preserve"> </w:t>
            </w:r>
            <w:r w:rsidR="001A6354">
              <w:rPr>
                <w:rFonts w:asciiTheme="minorHAnsi" w:hAnsiTheme="minorHAnsi"/>
                <w:b/>
                <w:szCs w:val="22"/>
              </w:rPr>
              <w:br/>
              <w:t xml:space="preserve"> </w:t>
            </w:r>
            <w:r w:rsidRPr="000B592A">
              <w:rPr>
                <w:rFonts w:asciiTheme="minorHAnsi" w:hAnsiTheme="minorHAnsi"/>
                <w:b/>
              </w:rPr>
              <w:t>§ 12 Abs. 1a PBefG</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94" w:name="Standards_j_14"/>
        <w:tc>
          <w:tcPr>
            <w:tcW w:w="428" w:type="dxa"/>
            <w:tcBorders>
              <w:top w:val="single" w:sz="4" w:space="0" w:color="auto"/>
              <w:left w:val="single" w:sz="4" w:space="0" w:color="auto"/>
              <w:bottom w:val="nil"/>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j_14"/>
                  <w:enabled/>
                  <w:calcOnExit w:val="0"/>
                  <w:helpText w:type="text" w:val="14. Werden bestimmte Standards des beantr. Verkehrs verbindl. zugesichert?&#10;AW: Ja&#10;In Anlage erläutern (insbes. Art, Umfang, Dauer)"/>
                  <w:statusText w:type="text" w:val="14. Werden bestimmte Standards des beantr. Verkehrs verbindl. zugesichert?  AW: Ja  In Anlage erläutern (insbes. Art, Umfang, Dauer)"/>
                  <w:checkBox>
                    <w:sizeAuto/>
                    <w:default w:val="0"/>
                    <w:checked w:val="0"/>
                  </w:checkBox>
                </w:ffData>
              </w:fldChar>
            </w:r>
            <w:r w:rsidRPr="000B592A">
              <w:rPr>
                <w:rFonts w:asciiTheme="minorHAnsi" w:hAnsiTheme="minorHAnsi"/>
                <w:sz w:val="20"/>
              </w:rPr>
              <w:instrText xml:space="preserve"> FORMCHECKBOX </w:instrText>
            </w:r>
            <w:r w:rsidR="00A812A0">
              <w:rPr>
                <w:rFonts w:asciiTheme="minorHAnsi" w:hAnsiTheme="minorHAnsi"/>
                <w:sz w:val="20"/>
              </w:rPr>
            </w:r>
            <w:r w:rsidR="00A812A0">
              <w:rPr>
                <w:rFonts w:asciiTheme="minorHAnsi" w:hAnsiTheme="minorHAnsi"/>
                <w:sz w:val="20"/>
              </w:rPr>
              <w:fldChar w:fldCharType="separate"/>
            </w:r>
            <w:r w:rsidRPr="000B592A">
              <w:rPr>
                <w:rFonts w:asciiTheme="minorHAnsi" w:hAnsiTheme="minorHAnsi"/>
                <w:sz w:val="20"/>
              </w:rPr>
              <w:fldChar w:fldCharType="end"/>
            </w:r>
            <w:bookmarkEnd w:id="94"/>
          </w:p>
        </w:tc>
        <w:tc>
          <w:tcPr>
            <w:tcW w:w="679" w:type="dxa"/>
            <w:tcBorders>
              <w:top w:val="single" w:sz="4" w:space="0" w:color="auto"/>
              <w:left w:val="nil"/>
              <w:bottom w:val="nil"/>
              <w:right w:val="nil"/>
            </w:tcBorders>
            <w:vAlign w:val="center"/>
          </w:tcPr>
          <w:p w:rsidR="004A3E36" w:rsidRPr="000524B3" w:rsidRDefault="004A3E36" w:rsidP="000B592A">
            <w:pPr>
              <w:rPr>
                <w:rFonts w:asciiTheme="minorHAnsi" w:hAnsiTheme="minorHAnsi"/>
                <w:sz w:val="16"/>
                <w:szCs w:val="16"/>
              </w:rPr>
            </w:pPr>
            <w:r w:rsidRPr="000524B3">
              <w:rPr>
                <w:rFonts w:asciiTheme="minorHAnsi" w:hAnsiTheme="minorHAnsi"/>
                <w:sz w:val="16"/>
                <w:szCs w:val="16"/>
              </w:rPr>
              <w:t xml:space="preserve">ja    </w:t>
            </w:r>
            <w:r w:rsidRPr="000524B3">
              <w:rPr>
                <w:rFonts w:asciiTheme="minorHAnsi" w:hAnsiTheme="minorHAnsi"/>
                <w:sz w:val="16"/>
                <w:szCs w:val="16"/>
              </w:rPr>
              <w:sym w:font="Wingdings" w:char="F0E0"/>
            </w:r>
          </w:p>
        </w:tc>
        <w:tc>
          <w:tcPr>
            <w:tcW w:w="8177" w:type="dxa"/>
            <w:tcBorders>
              <w:top w:val="single" w:sz="4" w:space="0" w:color="auto"/>
              <w:left w:val="nil"/>
              <w:bottom w:val="nil"/>
              <w:right w:val="single" w:sz="4" w:space="0" w:color="auto"/>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Bitte in gesonderter Anlage detailliert erläutern (insbesondere Art, Umfang und Dauer)</w:t>
            </w:r>
          </w:p>
        </w:tc>
      </w:tr>
      <w:tr w:rsidR="004A3E36" w:rsidRPr="000B592A" w:rsidTr="005A12D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57" w:type="dxa"/>
            <w:bottom w:w="28" w:type="dxa"/>
            <w:right w:w="57" w:type="dxa"/>
          </w:tblCellMar>
        </w:tblPrEx>
        <w:trPr>
          <w:cantSplit/>
          <w:trHeight w:val="284"/>
        </w:trPr>
        <w:tc>
          <w:tcPr>
            <w:tcW w:w="497" w:type="dxa"/>
            <w:vMerge/>
            <w:tcBorders>
              <w:left w:val="single" w:sz="4" w:space="0" w:color="auto"/>
              <w:bottom w:val="single" w:sz="4" w:space="0" w:color="auto"/>
              <w:right w:val="single" w:sz="4" w:space="0" w:color="auto"/>
            </w:tcBorders>
          </w:tcPr>
          <w:p w:rsidR="004A3E36" w:rsidRPr="000B592A" w:rsidRDefault="004A3E36" w:rsidP="006F534B">
            <w:pPr>
              <w:spacing w:before="40" w:after="40"/>
              <w:jc w:val="right"/>
              <w:rPr>
                <w:rFonts w:asciiTheme="minorHAnsi" w:hAnsiTheme="minorHAnsi" w:cs="Arial"/>
                <w:sz w:val="20"/>
              </w:rPr>
            </w:pPr>
          </w:p>
        </w:tc>
        <w:bookmarkStart w:id="95" w:name="Standards_n_14"/>
        <w:tc>
          <w:tcPr>
            <w:tcW w:w="428" w:type="dxa"/>
            <w:tcBorders>
              <w:top w:val="nil"/>
              <w:left w:val="single" w:sz="4" w:space="0" w:color="auto"/>
              <w:bottom w:val="single" w:sz="4" w:space="0" w:color="auto"/>
              <w:right w:val="nil"/>
            </w:tcBorders>
            <w:vAlign w:val="center"/>
          </w:tcPr>
          <w:p w:rsidR="004A3E36" w:rsidRPr="000B592A" w:rsidRDefault="004A3E36" w:rsidP="006F534B">
            <w:pPr>
              <w:rPr>
                <w:rFonts w:asciiTheme="minorHAnsi" w:hAnsiTheme="minorHAnsi"/>
                <w:sz w:val="20"/>
              </w:rPr>
            </w:pPr>
            <w:r w:rsidRPr="000B592A">
              <w:rPr>
                <w:rFonts w:asciiTheme="minorHAnsi" w:hAnsiTheme="minorHAnsi"/>
                <w:sz w:val="20"/>
              </w:rPr>
              <w:fldChar w:fldCharType="begin">
                <w:ffData>
                  <w:name w:val="Standards_n_14"/>
                  <w:enabled/>
                  <w:calcOnExit w:val="0"/>
                  <w:helpText w:type="text" w:val="14. Werden bestimmte Standards des beantragten Verkehrs verbindlich zugesichert?&#10;AW: Nein"/>
                  <w:statusText w:type="text" w:val="14. Werden bestimmte Standards des beantragten Verkehrs verbindlich zugesichert?  AW: Nein"/>
                  <w:checkBox>
                    <w:sizeAuto/>
                    <w:default w:val="0"/>
                    <w:checked w:val="0"/>
                  </w:checkBox>
                </w:ffData>
              </w:fldChar>
            </w:r>
            <w:r w:rsidRPr="000B592A">
              <w:rPr>
                <w:rFonts w:asciiTheme="minorHAnsi" w:hAnsiTheme="minorHAnsi"/>
                <w:sz w:val="20"/>
              </w:rPr>
              <w:instrText xml:space="preserve"> FORMCHECKBOX </w:instrText>
            </w:r>
            <w:r w:rsidR="00A812A0">
              <w:rPr>
                <w:rFonts w:asciiTheme="minorHAnsi" w:hAnsiTheme="minorHAnsi"/>
                <w:sz w:val="20"/>
              </w:rPr>
            </w:r>
            <w:r w:rsidR="00A812A0">
              <w:rPr>
                <w:rFonts w:asciiTheme="minorHAnsi" w:hAnsiTheme="minorHAnsi"/>
                <w:sz w:val="20"/>
              </w:rPr>
              <w:fldChar w:fldCharType="separate"/>
            </w:r>
            <w:r w:rsidRPr="000B592A">
              <w:rPr>
                <w:rFonts w:asciiTheme="minorHAnsi" w:hAnsiTheme="minorHAnsi"/>
                <w:sz w:val="20"/>
              </w:rPr>
              <w:fldChar w:fldCharType="end"/>
            </w:r>
            <w:bookmarkEnd w:id="95"/>
          </w:p>
        </w:tc>
        <w:tc>
          <w:tcPr>
            <w:tcW w:w="679" w:type="dxa"/>
            <w:tcBorders>
              <w:top w:val="nil"/>
              <w:left w:val="nil"/>
              <w:bottom w:val="single" w:sz="4" w:space="0" w:color="auto"/>
              <w:right w:val="nil"/>
            </w:tcBorders>
            <w:vAlign w:val="center"/>
          </w:tcPr>
          <w:p w:rsidR="004A3E36" w:rsidRPr="000524B3" w:rsidRDefault="004A3E36" w:rsidP="006F534B">
            <w:pPr>
              <w:rPr>
                <w:rFonts w:asciiTheme="minorHAnsi" w:hAnsiTheme="minorHAnsi"/>
                <w:sz w:val="16"/>
                <w:szCs w:val="16"/>
              </w:rPr>
            </w:pPr>
            <w:r w:rsidRPr="000524B3">
              <w:rPr>
                <w:rFonts w:asciiTheme="minorHAnsi" w:hAnsiTheme="minorHAnsi"/>
                <w:sz w:val="16"/>
                <w:szCs w:val="16"/>
              </w:rPr>
              <w:t>nein</w:t>
            </w:r>
          </w:p>
        </w:tc>
        <w:tc>
          <w:tcPr>
            <w:tcW w:w="8177" w:type="dxa"/>
            <w:tcBorders>
              <w:top w:val="nil"/>
              <w:left w:val="nil"/>
              <w:bottom w:val="single" w:sz="4" w:space="0" w:color="auto"/>
              <w:right w:val="single" w:sz="4" w:space="0" w:color="auto"/>
            </w:tcBorders>
            <w:vAlign w:val="center"/>
          </w:tcPr>
          <w:p w:rsidR="004A3E36" w:rsidRPr="000524B3" w:rsidRDefault="004A3E36" w:rsidP="006F534B">
            <w:pPr>
              <w:rPr>
                <w:rFonts w:asciiTheme="minorHAnsi" w:hAnsiTheme="minorHAnsi"/>
                <w:sz w:val="16"/>
                <w:szCs w:val="16"/>
              </w:rPr>
            </w:pPr>
          </w:p>
        </w:tc>
      </w:tr>
    </w:tbl>
    <w:p w:rsidR="000524B3" w:rsidRPr="00855443" w:rsidRDefault="000524B3" w:rsidP="000524B3">
      <w:pPr>
        <w:rPr>
          <w:rFonts w:asciiTheme="minorHAnsi" w:hAnsiTheme="minorHAnsi"/>
          <w:sz w:val="16"/>
          <w:szCs w:val="16"/>
        </w:rPr>
      </w:pPr>
      <w:r w:rsidRPr="00855443">
        <w:rPr>
          <w:rFonts w:asciiTheme="minorHAnsi" w:hAnsiTheme="minorHAnsi"/>
          <w:sz w:val="16"/>
          <w:szCs w:val="16"/>
        </w:rPr>
        <w:br w:type="page"/>
      </w:r>
    </w:p>
    <w:tbl>
      <w:tblPr>
        <w:tblW w:w="97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57" w:type="dxa"/>
          <w:bottom w:w="28" w:type="dxa"/>
          <w:right w:w="57" w:type="dxa"/>
        </w:tblCellMar>
        <w:tblLook w:val="0000" w:firstRow="0" w:lastRow="0" w:firstColumn="0" w:lastColumn="0" w:noHBand="0" w:noVBand="0"/>
      </w:tblPr>
      <w:tblGrid>
        <w:gridCol w:w="497"/>
        <w:gridCol w:w="9284"/>
      </w:tblGrid>
      <w:tr w:rsidR="006D54C2" w:rsidRPr="000B592A" w:rsidTr="00102547">
        <w:trPr>
          <w:cantSplit/>
          <w:trHeight w:val="340"/>
        </w:trPr>
        <w:tc>
          <w:tcPr>
            <w:tcW w:w="497" w:type="dxa"/>
            <w:vMerge w:val="restart"/>
            <w:tcBorders>
              <w:top w:val="single" w:sz="4" w:space="0" w:color="auto"/>
              <w:left w:val="single" w:sz="4" w:space="0" w:color="auto"/>
              <w:right w:val="single" w:sz="4" w:space="0" w:color="auto"/>
            </w:tcBorders>
          </w:tcPr>
          <w:p w:rsidR="006D54C2" w:rsidRPr="000B592A" w:rsidRDefault="006D54C2" w:rsidP="00F051F5">
            <w:pPr>
              <w:spacing w:before="20"/>
              <w:jc w:val="right"/>
              <w:rPr>
                <w:rFonts w:asciiTheme="minorHAnsi" w:hAnsiTheme="minorHAnsi"/>
                <w:b/>
                <w:szCs w:val="22"/>
              </w:rPr>
            </w:pPr>
            <w:r w:rsidRPr="000B592A">
              <w:rPr>
                <w:rFonts w:asciiTheme="minorHAnsi" w:hAnsiTheme="minorHAnsi"/>
                <w:b/>
                <w:szCs w:val="22"/>
              </w:rPr>
              <w:lastRenderedPageBreak/>
              <w:t>1</w:t>
            </w:r>
            <w:r>
              <w:rPr>
                <w:rFonts w:asciiTheme="minorHAnsi" w:hAnsiTheme="minorHAnsi"/>
                <w:b/>
                <w:szCs w:val="22"/>
              </w:rPr>
              <w:t>7</w:t>
            </w:r>
            <w:r w:rsidRPr="000B592A">
              <w:rPr>
                <w:rFonts w:asciiTheme="minorHAnsi" w:hAnsiTheme="minorHAnsi"/>
                <w:b/>
                <w:szCs w:val="22"/>
              </w:rPr>
              <w:t>.</w:t>
            </w:r>
          </w:p>
        </w:tc>
        <w:tc>
          <w:tcPr>
            <w:tcW w:w="9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4C2" w:rsidRPr="000B592A" w:rsidRDefault="006D54C2" w:rsidP="00F051F5">
            <w:pPr>
              <w:spacing w:before="20"/>
              <w:rPr>
                <w:rFonts w:asciiTheme="minorHAnsi" w:hAnsiTheme="minorHAnsi"/>
                <w:b/>
                <w:szCs w:val="22"/>
              </w:rPr>
            </w:pPr>
            <w:r w:rsidRPr="000B592A">
              <w:rPr>
                <w:rFonts w:asciiTheme="minorHAnsi" w:hAnsiTheme="minorHAnsi"/>
                <w:b/>
                <w:szCs w:val="22"/>
              </w:rPr>
              <w:t>Welche Maßnahmen dienen der Erreichung einer möglichst weitreichenden barrierefreien Nutzung dieses Verkehrs entsprechend den Aussagen im Nahverkehrsplan (§ 12 Abs. 1 Nr. 1c und § 8 Abs. 3 Satz 3 PBefG)?</w:t>
            </w:r>
          </w:p>
        </w:tc>
      </w:tr>
      <w:tr w:rsidR="006D54C2" w:rsidRPr="00D50730" w:rsidTr="00102547">
        <w:trPr>
          <w:cantSplit/>
          <w:trHeight w:val="1504"/>
        </w:trPr>
        <w:tc>
          <w:tcPr>
            <w:tcW w:w="497" w:type="dxa"/>
            <w:vMerge/>
            <w:tcBorders>
              <w:left w:val="single" w:sz="4" w:space="0" w:color="auto"/>
              <w:bottom w:val="single" w:sz="4" w:space="0" w:color="auto"/>
              <w:right w:val="single" w:sz="4" w:space="0" w:color="auto"/>
            </w:tcBorders>
          </w:tcPr>
          <w:p w:rsidR="006D54C2" w:rsidRPr="00D50730" w:rsidRDefault="006D54C2" w:rsidP="003941AE">
            <w:pPr>
              <w:spacing w:before="40" w:after="40"/>
              <w:jc w:val="right"/>
              <w:rPr>
                <w:rFonts w:cs="Arial"/>
                <w:szCs w:val="22"/>
              </w:rPr>
            </w:pPr>
          </w:p>
        </w:tc>
        <w:bookmarkStart w:id="96" w:name="Barrierefreiheit_15"/>
        <w:tc>
          <w:tcPr>
            <w:tcW w:w="9284" w:type="dxa"/>
            <w:tcBorders>
              <w:top w:val="single" w:sz="4" w:space="0" w:color="auto"/>
              <w:left w:val="single" w:sz="4" w:space="0" w:color="auto"/>
              <w:bottom w:val="single" w:sz="4" w:space="0" w:color="auto"/>
              <w:right w:val="single" w:sz="4" w:space="0" w:color="auto"/>
            </w:tcBorders>
          </w:tcPr>
          <w:p w:rsidR="006D54C2" w:rsidRPr="003F24D6" w:rsidRDefault="006D54C2" w:rsidP="00AC33E0">
            <w:pPr>
              <w:tabs>
                <w:tab w:val="left" w:pos="958"/>
              </w:tabs>
              <w:spacing w:before="20"/>
              <w:rPr>
                <w:rFonts w:asciiTheme="minorHAnsi" w:hAnsiTheme="minorHAnsi" w:cs="Arial"/>
                <w:szCs w:val="22"/>
              </w:rPr>
            </w:pPr>
            <w:r w:rsidRPr="003F24D6">
              <w:rPr>
                <w:rFonts w:asciiTheme="minorHAnsi" w:hAnsiTheme="minorHAnsi" w:cs="Arial"/>
                <w:szCs w:val="22"/>
              </w:rPr>
              <w:fldChar w:fldCharType="begin">
                <w:ffData>
                  <w:name w:val="Barrierefreiheit_15"/>
                  <w:enabled/>
                  <w:calcOnExit w:val="0"/>
                  <w:helpText w:type="text" w:val="15. Welche Maßnahmen dienen der Erreichung einer möglichst weitreichenden barrierefreien Nutzung dieses Verkehrs entsprechend den Aussagen im Nahverkehrsplan (§ 12 Abs. 1 Nr. 1c und § 8 Abs. 3 Satz 3 PBefG)?"/>
                  <w:statusText w:type="text" w:val="15. Welche Maßnahmen dienen der Erreichung einer möglichst weitreichenden barrierefreien Nutzung d. Verk. entspr. den Aussagen im NVP ..."/>
                  <w:textInput/>
                </w:ffData>
              </w:fldChar>
            </w:r>
            <w:r w:rsidRPr="003F24D6">
              <w:rPr>
                <w:rFonts w:asciiTheme="minorHAnsi" w:hAnsiTheme="minorHAnsi" w:cs="Arial"/>
                <w:szCs w:val="22"/>
              </w:rPr>
              <w:instrText xml:space="preserve"> FORMTEXT </w:instrText>
            </w:r>
            <w:r w:rsidRPr="003F24D6">
              <w:rPr>
                <w:rFonts w:asciiTheme="minorHAnsi" w:hAnsiTheme="minorHAnsi" w:cs="Arial"/>
                <w:szCs w:val="22"/>
              </w:rPr>
            </w:r>
            <w:r w:rsidRPr="003F24D6">
              <w:rPr>
                <w:rFonts w:asciiTheme="minorHAnsi" w:hAnsiTheme="minorHAnsi" w:cs="Arial"/>
                <w:szCs w:val="22"/>
              </w:rPr>
              <w:fldChar w:fldCharType="separate"/>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noProof/>
                <w:szCs w:val="22"/>
              </w:rPr>
              <w:t> </w:t>
            </w:r>
            <w:r w:rsidRPr="003F24D6">
              <w:rPr>
                <w:rFonts w:asciiTheme="minorHAnsi" w:hAnsiTheme="minorHAnsi" w:cs="Arial"/>
                <w:szCs w:val="22"/>
              </w:rPr>
              <w:fldChar w:fldCharType="end"/>
            </w:r>
            <w:bookmarkEnd w:id="96"/>
          </w:p>
        </w:tc>
      </w:tr>
    </w:tbl>
    <w:p w:rsidR="00CB0107" w:rsidRPr="00855443" w:rsidRDefault="00CB0107" w:rsidP="00CB0107">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8</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F051F5">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7"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7"/>
          </w:p>
        </w:tc>
      </w:tr>
    </w:tbl>
    <w:p w:rsidR="00823E24" w:rsidRPr="00855443"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AC33E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A27719">
              <w:rPr>
                <w:rFonts w:asciiTheme="minorHAnsi" w:hAnsiTheme="minorHAnsi"/>
                <w:b/>
              </w:rPr>
              <w:t>9</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AC33E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8"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8"/>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9"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9"/>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823E24" w:rsidRDefault="00823E24">
      <w:pPr>
        <w:pStyle w:val="Kopfzeile"/>
        <w:tabs>
          <w:tab w:val="clear" w:pos="4536"/>
          <w:tab w:val="clear" w:pos="9072"/>
        </w:tabs>
        <w:rPr>
          <w:rFonts w:asciiTheme="minorHAnsi" w:hAnsiTheme="minorHAnsi"/>
          <w:sz w:val="16"/>
          <w:szCs w:val="16"/>
        </w:rPr>
      </w:pPr>
    </w:p>
    <w:p w:rsidR="00DB0148" w:rsidRPr="00855443" w:rsidRDefault="00DB0148">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A27719" w:rsidP="00AC33E0">
            <w:pPr>
              <w:pStyle w:val="Kopfzeile"/>
              <w:tabs>
                <w:tab w:val="clear" w:pos="4536"/>
                <w:tab w:val="clear" w:pos="9072"/>
              </w:tabs>
              <w:spacing w:before="20"/>
              <w:jc w:val="center"/>
              <w:rPr>
                <w:rFonts w:asciiTheme="minorHAnsi" w:hAnsiTheme="minorHAnsi"/>
                <w:b/>
              </w:rPr>
            </w:pPr>
            <w:r>
              <w:rPr>
                <w:rFonts w:asciiTheme="minorHAnsi" w:hAnsiTheme="minorHAnsi"/>
                <w:b/>
              </w:rPr>
              <w:t>20</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AC33E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FF7EE2"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w:t>
            </w:r>
            <w:r w:rsidRPr="00FF7EE2">
              <w:rPr>
                <w:rFonts w:asciiTheme="minorHAnsi" w:hAnsiTheme="minorHAnsi"/>
                <w:sz w:val="20"/>
              </w:rPr>
              <w:t xml:space="preserve">in Verbindung mit Artikel 16 Absatz 2 der Verordnung (EG) 1071/2009 an die Verkehrsunternehmensdatei beim </w:t>
            </w:r>
            <w:r w:rsidR="00FF7EE2" w:rsidRPr="00FF7EE2">
              <w:rPr>
                <w:rFonts w:asciiTheme="minorHAnsi" w:hAnsiTheme="minorHAnsi"/>
                <w:sz w:val="20"/>
              </w:rPr>
              <w:t>Bundesamt für Logistik und Mobilität (BALM)</w:t>
            </w:r>
            <w:r w:rsidRPr="00FF7EE2">
              <w:rPr>
                <w:rFonts w:asciiTheme="minorHAnsi" w:hAnsiTheme="minorHAnsi"/>
                <w:sz w:val="20"/>
              </w:rPr>
              <w:t xml:space="preserve"> zu übermitteln.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FF7EE2" w:rsidRPr="00FF7EE2">
              <w:rPr>
                <w:rFonts w:asciiTheme="minorHAnsi" w:hAnsiTheme="minorHAnsi"/>
                <w:sz w:val="20"/>
              </w:rPr>
              <w:t>Bundesamt für Logistik und Mobilität (BALM)</w:t>
            </w:r>
            <w:r w:rsidR="00FF7EE2">
              <w:rPr>
                <w:rFonts w:asciiTheme="minorHAnsi" w:hAnsiTheme="minorHAnsi"/>
                <w:sz w:val="20"/>
              </w:rPr>
              <w:t xml:space="preserve"> </w:t>
            </w:r>
            <w:r w:rsidRPr="00FF7EE2">
              <w:rPr>
                <w:rFonts w:asciiTheme="minorHAnsi" w:hAnsiTheme="minorHAnsi"/>
                <w:sz w:val="20"/>
              </w:rPr>
              <w:t xml:space="preserve">als nationale Kontaktstelle nach Artikel 18 Absatz 1 der Verordnung (EG) Nr. 1071/2009 zu übermitteln. </w:t>
            </w:r>
          </w:p>
          <w:p w:rsidR="009D2DD4" w:rsidRPr="00FF7EE2" w:rsidRDefault="009D2DD4" w:rsidP="009D2DD4">
            <w:pPr>
              <w:pStyle w:val="Kopfzeile"/>
              <w:rPr>
                <w:rFonts w:asciiTheme="minorHAnsi" w:hAnsiTheme="minorHAnsi"/>
                <w:sz w:val="20"/>
              </w:rPr>
            </w:pPr>
            <w:r w:rsidRPr="00FF7EE2">
              <w:rPr>
                <w:rFonts w:asciiTheme="minorHAnsi" w:hAnsiTheme="minorHAnsi"/>
                <w:sz w:val="20"/>
              </w:rPr>
              <w:lastRenderedPageBreak/>
              <w:t xml:space="preserve"> </w:t>
            </w:r>
          </w:p>
          <w:p w:rsidR="009D2DD4" w:rsidRDefault="009D2DD4" w:rsidP="009D2DD4">
            <w:pPr>
              <w:pStyle w:val="Kopfzeile"/>
              <w:rPr>
                <w:rFonts w:asciiTheme="minorHAnsi" w:hAnsiTheme="minorHAnsi"/>
                <w:sz w:val="20"/>
              </w:rPr>
            </w:pPr>
            <w:r w:rsidRPr="00FF7EE2">
              <w:rPr>
                <w:rFonts w:asciiTheme="minorHAnsi" w:hAnsiTheme="minorHAnsi"/>
                <w:sz w:val="20"/>
              </w:rPr>
              <w:t xml:space="preserve">Das </w:t>
            </w:r>
            <w:r w:rsidR="00FF7EE2" w:rsidRPr="00FF7EE2">
              <w:rPr>
                <w:rFonts w:asciiTheme="minorHAnsi" w:hAnsiTheme="minorHAnsi"/>
                <w:sz w:val="20"/>
              </w:rPr>
              <w:t>Bundesamt für Logistik und Mobilität (BALM)</w:t>
            </w:r>
            <w:r w:rsidR="00FF7EE2">
              <w:rPr>
                <w:rFonts w:asciiTheme="minorHAnsi" w:hAnsiTheme="minorHAnsi"/>
                <w:sz w:val="20"/>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855443" w:rsidRDefault="00C76FC7" w:rsidP="00C76FC7">
      <w:pPr>
        <w:pStyle w:val="Kopfzeile"/>
        <w:rPr>
          <w:rFonts w:asciiTheme="minorHAnsi" w:hAnsiTheme="minorHAnsi"/>
          <w:sz w:val="16"/>
          <w:szCs w:val="16"/>
        </w:rPr>
      </w:pPr>
    </w:p>
    <w:sectPr w:rsidR="00C76FC7" w:rsidRPr="00855443" w:rsidSect="008A0134">
      <w:headerReference w:type="default" r:id="rId8"/>
      <w:footerReference w:type="default" r:id="rId9"/>
      <w:pgSz w:w="11906" w:h="16838"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A0" w:rsidRDefault="00A812A0">
      <w:r>
        <w:separator/>
      </w:r>
    </w:p>
  </w:endnote>
  <w:endnote w:type="continuationSeparator" w:id="0">
    <w:p w:rsidR="00A812A0" w:rsidRDefault="00A8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A0" w:rsidRPr="00953796" w:rsidRDefault="00A812A0"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61312" behindDoc="0" locked="0" layoutInCell="0" allowOverlap="1" wp14:anchorId="1ADB75EF" wp14:editId="7048151B">
              <wp:simplePos x="0" y="0"/>
              <wp:positionH relativeFrom="column">
                <wp:posOffset>-415290</wp:posOffset>
              </wp:positionH>
              <wp:positionV relativeFrom="page">
                <wp:posOffset>7677150</wp:posOffset>
              </wp:positionV>
              <wp:extent cx="297815" cy="2259330"/>
              <wp:effectExtent l="0" t="0" r="6985" b="76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2A0" w:rsidRPr="00A33447" w:rsidRDefault="00A812A0" w:rsidP="00BA0CE4">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VE-II/11)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75EF" id="_x0000_t202" coordsize="21600,21600" o:spt="202" path="m,l,21600r21600,l21600,xe">
              <v:stroke joinstyle="miter"/>
              <v:path gradientshapeok="t" o:connecttype="rect"/>
            </v:shapetype>
            <v:shape id="_x0000_s1027" type="#_x0000_t202" style="position:absolute;margin-left:-32.7pt;margin-top:604.5pt;width:23.45pt;height:17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" o:allowincell="f" stroked="f">
              <v:textbox style="layout-flow:vertical;mso-layout-flow-alt:bottom-to-top">
                <w:txbxContent>
                  <w:p w:rsidR="00D161AF" w:rsidRPr="00A33447" w:rsidRDefault="00D161AF" w:rsidP="00BA0CE4">
                    <w:pPr>
                      <w:pStyle w:val="Sprechblasentext"/>
                      <w:rPr>
                        <w:rFonts w:asciiTheme="minorHAnsi" w:hAnsiTheme="minorHAnsi"/>
                        <w:sz w:val="14"/>
                        <w:szCs w:val="14"/>
                      </w:rPr>
                    </w:pPr>
                    <w:r>
                      <w:rPr>
                        <w:rFonts w:asciiTheme="minorHAnsi" w:hAnsiTheme="minorHAnsi"/>
                        <w:sz w:val="14"/>
                        <w:szCs w:val="14"/>
                      </w:rPr>
                      <w:t>Antrag § 42</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V</w:t>
                    </w:r>
                    <w:r w:rsidR="00C65E57">
                      <w:rPr>
                        <w:rFonts w:asciiTheme="minorHAnsi" w:hAnsiTheme="minorHAnsi"/>
                        <w:sz w:val="14"/>
                      </w:rPr>
                      <w:t>E</w:t>
                    </w:r>
                    <w:r>
                      <w:rPr>
                        <w:rFonts w:asciiTheme="minorHAnsi" w:hAnsiTheme="minorHAnsi"/>
                        <w:sz w:val="14"/>
                      </w:rPr>
                      <w:t>-II/11)</w:t>
                    </w:r>
                  </w:p>
                </w:txbxContent>
              </v:textbox>
              <w10:wrap anchory="page"/>
            </v:shape>
          </w:pict>
        </mc:Fallback>
      </mc:AlternateContent>
    </w:r>
    <w:r w:rsidRPr="009B5E68">
      <w:rPr>
        <w:rFonts w:cs="Arial"/>
        <w:noProof/>
        <w:sz w:val="16"/>
        <w:szCs w:val="16"/>
      </w:rPr>
      <mc:AlternateContent>
        <mc:Choice Requires="wps">
          <w:drawing>
            <wp:anchor distT="0" distB="0" distL="114300" distR="114300" simplePos="0" relativeHeight="251659264" behindDoc="0" locked="1" layoutInCell="0" allowOverlap="1" wp14:anchorId="2AC26A20" wp14:editId="7F6E0A3D">
              <wp:simplePos x="0" y="0"/>
              <wp:positionH relativeFrom="column">
                <wp:posOffset>-414655</wp:posOffset>
              </wp:positionH>
              <wp:positionV relativeFrom="paragraph">
                <wp:posOffset>-2486660</wp:posOffset>
              </wp:positionV>
              <wp:extent cx="297815" cy="2259330"/>
              <wp:effectExtent l="0" t="0" r="0" b="0"/>
              <wp:wrapNone/>
              <wp:docPr id="3"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2A0" w:rsidRPr="00A33447" w:rsidRDefault="00A812A0" w:rsidP="007B6DC4">
                          <w:pPr>
                            <w:pStyle w:val="Sprechblasentext"/>
                            <w:rPr>
                              <w:rFonts w:asciiTheme="minorHAnsi" w:hAnsiTheme="minorHAnsi"/>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6A20" id="_x0000_s1028" type="#_x0000_t202" style="position:absolute;margin-left:-32.65pt;margin-top:-195.8pt;width:23.45pt;height:177.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" o:allowincell="f" stroked="f">
              <v:textbox style="layout-flow:vertical;mso-layout-flow-alt:bottom-to-top">
                <w:txbxContent>
                  <w:p w:rsidR="00575BFC" w:rsidRPr="00A33447" w:rsidRDefault="00575BFC" w:rsidP="007B6DC4">
                    <w:pPr>
                      <w:pStyle w:val="Sprechblasentext"/>
                      <w:rPr>
                        <w:rFonts w:asciiTheme="minorHAnsi" w:hAnsiTheme="minorHAnsi"/>
                        <w:sz w:val="14"/>
                        <w:szCs w:val="14"/>
                      </w:rPr>
                    </w:pP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Pr>
        <w:rFonts w:asciiTheme="minorHAnsi" w:hAnsiTheme="minorHAnsi"/>
        <w:noProof/>
        <w:sz w:val="14"/>
      </w:rPr>
      <w:t>Antrag_42_PBefG_v2025-01-27.docx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DF0C3E">
      <w:rPr>
        <w:rStyle w:val="Seitenzahl"/>
        <w:rFonts w:asciiTheme="minorHAnsi" w:hAnsiTheme="minorHAnsi"/>
        <w:b/>
        <w:noProof/>
        <w:color w:val="808080"/>
      </w:rPr>
      <w:t>1</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A0" w:rsidRDefault="00A812A0">
      <w:r>
        <w:separator/>
      </w:r>
    </w:p>
  </w:footnote>
  <w:footnote w:type="continuationSeparator" w:id="0">
    <w:p w:rsidR="00A812A0" w:rsidRDefault="00A8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A0" w:rsidRDefault="00A812A0">
    <w:pPr>
      <w:pStyle w:val="Kopfzeile"/>
    </w:pPr>
    <w:r>
      <w:rPr>
        <w:noProof/>
      </w:rPr>
      <w:drawing>
        <wp:inline distT="0" distB="0" distL="0" distR="0" wp14:anchorId="4181B7B6" wp14:editId="2871A48C">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XEOXKD37vt5k+qobGiWcPcEgFW1uYMhGniwl3NT4uzH3vwr2iTDxNTO1+BCZbGsnL43JJ5rdj3QP+bJht8Eg==" w:salt="jnYrmk25NqTHuUt4AD860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2124D"/>
    <w:rsid w:val="000524B3"/>
    <w:rsid w:val="000A0DD4"/>
    <w:rsid w:val="000A0FFE"/>
    <w:rsid w:val="000B592A"/>
    <w:rsid w:val="000D1E48"/>
    <w:rsid w:val="000D7A1B"/>
    <w:rsid w:val="000E1F14"/>
    <w:rsid w:val="00100DA1"/>
    <w:rsid w:val="00101A95"/>
    <w:rsid w:val="00102547"/>
    <w:rsid w:val="00104422"/>
    <w:rsid w:val="00111D8D"/>
    <w:rsid w:val="00123A2B"/>
    <w:rsid w:val="00125D14"/>
    <w:rsid w:val="00143BC5"/>
    <w:rsid w:val="00145406"/>
    <w:rsid w:val="00172954"/>
    <w:rsid w:val="00174584"/>
    <w:rsid w:val="001A6354"/>
    <w:rsid w:val="001B3581"/>
    <w:rsid w:val="001C060A"/>
    <w:rsid w:val="001D1010"/>
    <w:rsid w:val="00205B34"/>
    <w:rsid w:val="00222106"/>
    <w:rsid w:val="00241C57"/>
    <w:rsid w:val="002579BE"/>
    <w:rsid w:val="00260D5A"/>
    <w:rsid w:val="00281F26"/>
    <w:rsid w:val="002B26F9"/>
    <w:rsid w:val="002D4266"/>
    <w:rsid w:val="00316F06"/>
    <w:rsid w:val="003471AF"/>
    <w:rsid w:val="0037679F"/>
    <w:rsid w:val="003858C5"/>
    <w:rsid w:val="003941AE"/>
    <w:rsid w:val="00395A40"/>
    <w:rsid w:val="003A315C"/>
    <w:rsid w:val="003B6D2B"/>
    <w:rsid w:val="003C7085"/>
    <w:rsid w:val="003F24D6"/>
    <w:rsid w:val="00442730"/>
    <w:rsid w:val="00445367"/>
    <w:rsid w:val="004469A6"/>
    <w:rsid w:val="00447188"/>
    <w:rsid w:val="00482577"/>
    <w:rsid w:val="004A3E36"/>
    <w:rsid w:val="004C0E41"/>
    <w:rsid w:val="004D336C"/>
    <w:rsid w:val="0051513C"/>
    <w:rsid w:val="00552056"/>
    <w:rsid w:val="00566B9B"/>
    <w:rsid w:val="00575BFC"/>
    <w:rsid w:val="005862A4"/>
    <w:rsid w:val="005953CA"/>
    <w:rsid w:val="005A12D1"/>
    <w:rsid w:val="005A474C"/>
    <w:rsid w:val="005C365C"/>
    <w:rsid w:val="005D0C91"/>
    <w:rsid w:val="005D6EA4"/>
    <w:rsid w:val="005E614E"/>
    <w:rsid w:val="005F01E1"/>
    <w:rsid w:val="005F19F7"/>
    <w:rsid w:val="00607DF8"/>
    <w:rsid w:val="006459F6"/>
    <w:rsid w:val="00645ABD"/>
    <w:rsid w:val="00646501"/>
    <w:rsid w:val="00655131"/>
    <w:rsid w:val="00660FDE"/>
    <w:rsid w:val="0066453A"/>
    <w:rsid w:val="00680B29"/>
    <w:rsid w:val="006A4B55"/>
    <w:rsid w:val="006B623D"/>
    <w:rsid w:val="006D54C2"/>
    <w:rsid w:val="006F534B"/>
    <w:rsid w:val="007507FD"/>
    <w:rsid w:val="00767CE0"/>
    <w:rsid w:val="00775F2E"/>
    <w:rsid w:val="00777FF3"/>
    <w:rsid w:val="0079693B"/>
    <w:rsid w:val="00796B36"/>
    <w:rsid w:val="007A35E4"/>
    <w:rsid w:val="007A3CD4"/>
    <w:rsid w:val="007B6DC4"/>
    <w:rsid w:val="00804411"/>
    <w:rsid w:val="00823E24"/>
    <w:rsid w:val="00840032"/>
    <w:rsid w:val="00845918"/>
    <w:rsid w:val="00855443"/>
    <w:rsid w:val="008A0134"/>
    <w:rsid w:val="008B5119"/>
    <w:rsid w:val="008D1089"/>
    <w:rsid w:val="008D34EF"/>
    <w:rsid w:val="008E23D1"/>
    <w:rsid w:val="008E2DC6"/>
    <w:rsid w:val="008E3E99"/>
    <w:rsid w:val="00920212"/>
    <w:rsid w:val="00927B28"/>
    <w:rsid w:val="009460D5"/>
    <w:rsid w:val="00953796"/>
    <w:rsid w:val="00967918"/>
    <w:rsid w:val="00970B95"/>
    <w:rsid w:val="009711CC"/>
    <w:rsid w:val="00973A6D"/>
    <w:rsid w:val="0099646E"/>
    <w:rsid w:val="009A4B8A"/>
    <w:rsid w:val="009C3F21"/>
    <w:rsid w:val="009D2DD4"/>
    <w:rsid w:val="009F05BE"/>
    <w:rsid w:val="00A02C0C"/>
    <w:rsid w:val="00A27719"/>
    <w:rsid w:val="00A30108"/>
    <w:rsid w:val="00A3547A"/>
    <w:rsid w:val="00A812A0"/>
    <w:rsid w:val="00AB24D3"/>
    <w:rsid w:val="00AB3F68"/>
    <w:rsid w:val="00AC33E0"/>
    <w:rsid w:val="00AD3B27"/>
    <w:rsid w:val="00AE4ADD"/>
    <w:rsid w:val="00AF280E"/>
    <w:rsid w:val="00AF2D20"/>
    <w:rsid w:val="00AF46C5"/>
    <w:rsid w:val="00B53C06"/>
    <w:rsid w:val="00B53F56"/>
    <w:rsid w:val="00B817DD"/>
    <w:rsid w:val="00B91AEF"/>
    <w:rsid w:val="00BA0CE4"/>
    <w:rsid w:val="00BC6185"/>
    <w:rsid w:val="00C60163"/>
    <w:rsid w:val="00C65E57"/>
    <w:rsid w:val="00C66697"/>
    <w:rsid w:val="00C706F3"/>
    <w:rsid w:val="00C72B7C"/>
    <w:rsid w:val="00C76FC7"/>
    <w:rsid w:val="00C83D5C"/>
    <w:rsid w:val="00C96526"/>
    <w:rsid w:val="00CA54DB"/>
    <w:rsid w:val="00CB0107"/>
    <w:rsid w:val="00CC395E"/>
    <w:rsid w:val="00CD2BD4"/>
    <w:rsid w:val="00CD6937"/>
    <w:rsid w:val="00CF03A1"/>
    <w:rsid w:val="00D161AF"/>
    <w:rsid w:val="00D42DEC"/>
    <w:rsid w:val="00D53F95"/>
    <w:rsid w:val="00D63A21"/>
    <w:rsid w:val="00D8274E"/>
    <w:rsid w:val="00D86826"/>
    <w:rsid w:val="00D87DE5"/>
    <w:rsid w:val="00DB0148"/>
    <w:rsid w:val="00DE7E69"/>
    <w:rsid w:val="00DF0C3E"/>
    <w:rsid w:val="00E27D5C"/>
    <w:rsid w:val="00E37E21"/>
    <w:rsid w:val="00EB0F46"/>
    <w:rsid w:val="00EB6467"/>
    <w:rsid w:val="00EB725C"/>
    <w:rsid w:val="00EC38DD"/>
    <w:rsid w:val="00EC6495"/>
    <w:rsid w:val="00EC7129"/>
    <w:rsid w:val="00ED40C2"/>
    <w:rsid w:val="00F01740"/>
    <w:rsid w:val="00F051F5"/>
    <w:rsid w:val="00F268A8"/>
    <w:rsid w:val="00F36216"/>
    <w:rsid w:val="00F77EBC"/>
    <w:rsid w:val="00F87363"/>
    <w:rsid w:val="00FE69A4"/>
    <w:rsid w:val="00FF7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A2FF244D-803E-4551-AB26-81EC3A6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character" w:styleId="Fett">
    <w:name w:val="Strong"/>
    <w:basedOn w:val="Absatz-Standardschriftart"/>
    <w:uiPriority w:val="22"/>
    <w:qFormat/>
    <w:rsid w:val="00927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1C0428"/>
    <w:rsid w:val="00294E7B"/>
    <w:rsid w:val="00530004"/>
    <w:rsid w:val="006905F3"/>
    <w:rsid w:val="00756065"/>
    <w:rsid w:val="00895336"/>
    <w:rsid w:val="008F4F24"/>
    <w:rsid w:val="00913D3D"/>
    <w:rsid w:val="00956931"/>
    <w:rsid w:val="00A566FA"/>
    <w:rsid w:val="00A92AB8"/>
    <w:rsid w:val="00C57012"/>
    <w:rsid w:val="00C85736"/>
    <w:rsid w:val="00E14987"/>
    <w:rsid w:val="00EB52D8"/>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600A-DB8A-425B-8800-0C82D47C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11592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Antrag § 42 PBefG</vt:lpstr>
    </vt:vector>
  </TitlesOfParts>
  <Company>LBM</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42 PBefG</dc:title>
  <dc:creator>Martin Schaaf</dc:creator>
  <cp:lastModifiedBy>Schaaf, Martin (LBM RP - Außenstelle Speyer)</cp:lastModifiedBy>
  <cp:revision>5</cp:revision>
  <cp:lastPrinted>2019-12-05T12:34:00Z</cp:lastPrinted>
  <dcterms:created xsi:type="dcterms:W3CDTF">2025-01-27T09:07:00Z</dcterms:created>
  <dcterms:modified xsi:type="dcterms:W3CDTF">2025-01-27T14:23:00Z</dcterms:modified>
</cp:coreProperties>
</file>