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039"/>
        <w:gridCol w:w="1418"/>
        <w:gridCol w:w="3827"/>
      </w:tblGrid>
      <w:tr w:rsidR="00FF5C50" w:rsidTr="00785E30">
        <w:tc>
          <w:tcPr>
            <w:tcW w:w="4039" w:type="dxa"/>
            <w:vMerge w:val="restart"/>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FF5C50" w:rsidRPr="00537403" w:rsidRDefault="00FF5C50" w:rsidP="00537403">
            <w:pPr>
              <w:spacing w:line="240" w:lineRule="auto"/>
              <w:rPr>
                <w:rFonts w:ascii="Times New Roman" w:hAnsi="Times New Roman"/>
                <w:color w:val="000000"/>
                <w:sz w:val="20"/>
              </w:rPr>
            </w:pPr>
            <w:bookmarkStart w:id="0" w:name="_GoBack"/>
            <w:bookmarkEnd w:id="0"/>
            <w:r>
              <w:rPr>
                <w:rFonts w:ascii="Times New Roman" w:hAnsi="Times New Roman"/>
                <w:color w:val="000000"/>
                <w:sz w:val="16"/>
                <w:szCs w:val="16"/>
              </w:rPr>
              <w:t>Antragstellende Verwaltung bzw. antragstellende</w:t>
            </w:r>
            <w:r w:rsidR="00537403">
              <w:rPr>
                <w:rFonts w:ascii="Times New Roman" w:hAnsi="Times New Roman"/>
                <w:color w:val="000000"/>
                <w:sz w:val="16"/>
                <w:szCs w:val="16"/>
              </w:rPr>
              <w:t>r Zweckverband</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16"/>
                <w:szCs w:val="16"/>
              </w:rPr>
              <w:t>PLZ, Ort, Datum</w:t>
            </w:r>
          </w:p>
        </w:tc>
      </w:tr>
      <w:tr w:rsidR="00FF5C50" w:rsidTr="00785E30">
        <w:tc>
          <w:tcPr>
            <w:tcW w:w="4039" w:type="dxa"/>
            <w:vMerge/>
            <w:tcBorders>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sidRPr="009F74CF">
              <w:rPr>
                <w:rFonts w:ascii="Times New Roman" w:hAnsi="Times New Roman"/>
                <w:color w:val="000000"/>
                <w:sz w:val="20"/>
              </w:rPr>
              <w:fldChar w:fldCharType="begin">
                <w:ffData>
                  <w:name w:val="Text4"/>
                  <w:enabled/>
                  <w:calcOnExit w:val="0"/>
                  <w:textInput>
                    <w:type w:val="number"/>
                    <w:maxLength w:val="5"/>
                    <w:format w:val="0"/>
                  </w:textInput>
                </w:ffData>
              </w:fldChar>
            </w:r>
            <w:bookmarkStart w:id="1" w:name="Text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5"/>
                  <w:enabled/>
                  <w:calcOnExit w:val="0"/>
                  <w:textInput/>
                </w:ffData>
              </w:fldChar>
            </w:r>
            <w:bookmarkStart w:id="2" w:name="Text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2"/>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6"/>
                  <w:enabled/>
                  <w:calcOnExit w:val="0"/>
                  <w:textInput>
                    <w:type w:val="date"/>
                    <w:format w:val="dd.MM.yyyy"/>
                  </w:textInput>
                </w:ffData>
              </w:fldChar>
            </w:r>
            <w:bookmarkStart w:id="3" w:name="Text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3"/>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42"/>
                  <w:enabled/>
                  <w:calcOnExit w:val="0"/>
                  <w:textInput/>
                </w:ffData>
              </w:fldChar>
            </w:r>
            <w:bookmarkStart w:id="4" w:name="Text4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4"/>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
                  <w:enabled/>
                  <w:calcOnExit w:val="0"/>
                  <w:textInput/>
                </w:ffData>
              </w:fldChar>
            </w:r>
            <w:bookmarkStart w:id="5" w:name="Text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5"/>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Pr>
                <w:rFonts w:ascii="Times New Roman" w:hAnsi="Times New Roman"/>
                <w:color w:val="000000"/>
                <w:sz w:val="16"/>
                <w:szCs w:val="16"/>
              </w:rPr>
              <w:t>Geschäftszeichen</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20"/>
              </w:rPr>
              <w:fldChar w:fldCharType="begin">
                <w:ffData>
                  <w:name w:val="Text3"/>
                  <w:enabled/>
                  <w:calcOnExit w:val="0"/>
                  <w:textInput/>
                </w:ffData>
              </w:fldChar>
            </w:r>
            <w:bookmarkStart w:id="6" w:name="Text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6"/>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bl>
    <w:p w:rsidR="00FF5C50" w:rsidRDefault="00FF5C50">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4039"/>
        <w:gridCol w:w="1418"/>
        <w:gridCol w:w="3827"/>
      </w:tblGrid>
      <w:tr w:rsidR="009D5E3F">
        <w:trPr>
          <w:trHeight w:val="40"/>
        </w:trPr>
        <w:tc>
          <w:tcPr>
            <w:tcW w:w="403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16"/>
                <w:szCs w:val="16"/>
              </w:rPr>
            </w:pPr>
            <w:r w:rsidRPr="009F74CF">
              <w:rPr>
                <w:rFonts w:ascii="Times New Roman" w:hAnsi="Times New Roman"/>
                <w:color w:val="000000"/>
                <w:sz w:val="16"/>
                <w:szCs w:val="16"/>
              </w:rPr>
              <w:t xml:space="preserve">An </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4"/>
                  <w:enabled/>
                  <w:calcOnExit w:val="0"/>
                  <w:textInput/>
                </w:ffData>
              </w:fldChar>
            </w:r>
            <w:bookmarkStart w:id="7" w:name="Text7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7"/>
          </w:p>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5"/>
                  <w:enabled/>
                  <w:calcOnExit w:val="0"/>
                  <w:textInput/>
                </w:ffData>
              </w:fldChar>
            </w:r>
            <w:bookmarkStart w:id="8" w:name="Text7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8"/>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DE345A">
            <w:pPr>
              <w:spacing w:line="240" w:lineRule="auto"/>
              <w:ind w:left="-70" w:firstLine="70"/>
              <w:jc w:val="center"/>
              <w:rPr>
                <w:rFonts w:ascii="Times New Roman" w:hAnsi="Times New Roman"/>
                <w:b/>
                <w:bCs/>
                <w:color w:val="000000"/>
                <w:sz w:val="20"/>
              </w:rPr>
            </w:pPr>
            <w:r>
              <w:rPr>
                <w:rFonts w:ascii="Times New Roman" w:hAnsi="Times New Roman"/>
                <w:b/>
                <w:bCs/>
                <w:color w:val="000000"/>
                <w:sz w:val="20"/>
              </w:rPr>
              <w:t>Antrag auf Förderung</w:t>
            </w:r>
          </w:p>
          <w:p w:rsidR="009D5E3F" w:rsidRDefault="007D1CED" w:rsidP="007D1CED">
            <w:pPr>
              <w:spacing w:line="240" w:lineRule="auto"/>
              <w:ind w:left="-70" w:firstLine="70"/>
              <w:jc w:val="center"/>
              <w:rPr>
                <w:rFonts w:ascii="Times New Roman" w:hAnsi="Times New Roman"/>
                <w:color w:val="000000"/>
                <w:sz w:val="20"/>
              </w:rPr>
            </w:pPr>
            <w:r>
              <w:rPr>
                <w:rFonts w:ascii="Times New Roman" w:hAnsi="Times New Roman"/>
                <w:b/>
                <w:bCs/>
                <w:color w:val="000000"/>
                <w:sz w:val="20"/>
              </w:rPr>
              <w:t xml:space="preserve">von Investitionen in den Radverkehr durch das </w:t>
            </w:r>
            <w:r w:rsidR="008B0BA6">
              <w:rPr>
                <w:rFonts w:ascii="Times New Roman" w:hAnsi="Times New Roman"/>
                <w:b/>
                <w:bCs/>
                <w:color w:val="000000"/>
                <w:sz w:val="20"/>
              </w:rPr>
              <w:t>Sonderprogramm „Stadt und Land“</w:t>
            </w: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6"/>
                  <w:enabled/>
                  <w:calcOnExit w:val="0"/>
                  <w:textInput/>
                </w:ffData>
              </w:fldChar>
            </w:r>
            <w:bookmarkStart w:id="9" w:name="Text7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9"/>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16"/>
                <w:szCs w:val="16"/>
              </w:rPr>
              <w:t>Antrags- bzw. Bewilligungsbehörde</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bl>
    <w:p w:rsidR="009D5E3F" w:rsidRDefault="00262C9D">
      <w:pPr>
        <w:spacing w:line="240" w:lineRule="auto"/>
        <w:ind w:firstLine="5520"/>
        <w:rPr>
          <w:rFonts w:ascii="Times New Roman" w:hAnsi="Times New Roman"/>
          <w:b/>
          <w:color w:val="000000"/>
          <w:sz w:val="20"/>
        </w:rPr>
      </w:pPr>
      <w:r>
        <w:rPr>
          <w:rFonts w:ascii="Times New Roman" w:hAnsi="Times New Roman"/>
          <w:b/>
          <w:color w:val="000000"/>
          <w:sz w:val="20"/>
        </w:rPr>
        <w:tab/>
      </w:r>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1.   Antragsteller</w:t>
      </w:r>
    </w:p>
    <w:p w:rsidR="009D5E3F" w:rsidRDefault="009D5E3F">
      <w:pPr>
        <w:spacing w:line="240" w:lineRule="auto"/>
        <w:rPr>
          <w:rFonts w:ascii="Times New Roman" w:hAnsi="Times New Roman"/>
          <w:color w:val="000000"/>
          <w:sz w:val="20"/>
        </w:rPr>
      </w:pPr>
    </w:p>
    <w:tbl>
      <w:tblPr>
        <w:tblW w:w="9284" w:type="dxa"/>
        <w:tblCellMar>
          <w:left w:w="0" w:type="dxa"/>
          <w:right w:w="0" w:type="dxa"/>
        </w:tblCellMar>
        <w:tblLook w:val="0000" w:firstRow="0" w:lastRow="0" w:firstColumn="0" w:lastColumn="0" w:noHBand="0" w:noVBand="0"/>
      </w:tblPr>
      <w:tblGrid>
        <w:gridCol w:w="3550"/>
        <w:gridCol w:w="5734"/>
      </w:tblGrid>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rsidP="00537403">
            <w:pPr>
              <w:spacing w:line="240" w:lineRule="auto"/>
              <w:rPr>
                <w:rFonts w:ascii="Times New Roman" w:hAnsi="Times New Roman"/>
                <w:color w:val="000000"/>
                <w:sz w:val="20"/>
              </w:rPr>
            </w:pPr>
            <w:r>
              <w:rPr>
                <w:rFonts w:ascii="Times New Roman" w:hAnsi="Times New Roman"/>
                <w:color w:val="000000"/>
                <w:sz w:val="16"/>
                <w:szCs w:val="16"/>
              </w:rPr>
              <w:t xml:space="preserve">Name der kommunalen Gebietskörperschaft (ggf. mit Angabe der Verbandsgemeinde und des Landkreises) bzw. </w:t>
            </w:r>
            <w:r w:rsidR="00537403">
              <w:rPr>
                <w:rFonts w:ascii="Times New Roman" w:hAnsi="Times New Roman"/>
                <w:color w:val="000000"/>
                <w:sz w:val="16"/>
                <w:szCs w:val="16"/>
              </w:rPr>
              <w:t>des Zweckverbandes</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Antragsteller"/>
                  <w:enabled/>
                  <w:calcOnExit/>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Anschrift (Straße, Hausnummer, PLZ, Ort)</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4"/>
                  <w:enabled/>
                  <w:calcOnExit w:val="0"/>
                  <w:statusText w:type="text" w:val="Postleitzahl"/>
                  <w:textInput>
                    <w:type w:val="number"/>
                    <w:maxLength w:val="5"/>
                    <w:format w:val="0"/>
                  </w:textInput>
                </w:ffData>
              </w:fldChar>
            </w:r>
            <w:bookmarkStart w:id="10" w:name="Text1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0"/>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5"/>
                  <w:enabled/>
                  <w:calcOnExit w:val="0"/>
                  <w:statusText w:type="text" w:val="Ort"/>
                  <w:textInput/>
                </w:ffData>
              </w:fldChar>
            </w:r>
            <w:bookmarkStart w:id="11" w:name="Text1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1"/>
          </w:p>
        </w:tc>
      </w:tr>
      <w:tr w:rsidR="009D5E3F">
        <w:tc>
          <w:tcPr>
            <w:tcW w:w="9284" w:type="dxa"/>
            <w:gridSpan w:val="2"/>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Bankverbindung (IBAN, BIC)</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3550" w:type="dxa"/>
            <w:tcBorders>
              <w:top w:val="single" w:sz="8" w:space="0" w:color="auto"/>
              <w:left w:val="single" w:sz="8" w:space="0" w:color="auto"/>
              <w:right w:val="nil"/>
            </w:tcBorders>
            <w:shd w:val="clear" w:color="auto" w:fill="auto"/>
            <w:tcMar>
              <w:top w:w="0" w:type="dxa"/>
              <w:left w:w="70" w:type="dxa"/>
              <w:bottom w:w="0" w:type="dxa"/>
              <w:right w:w="70" w:type="dxa"/>
            </w:tcMar>
          </w:tcPr>
          <w:p w:rsidR="009D5E3F" w:rsidRDefault="00262C9D">
            <w:pPr>
              <w:spacing w:line="240" w:lineRule="auto"/>
              <w:ind w:right="1618"/>
              <w:rPr>
                <w:rFonts w:ascii="Times New Roman" w:hAnsi="Times New Roman"/>
                <w:color w:val="000000"/>
                <w:sz w:val="20"/>
              </w:rPr>
            </w:pPr>
            <w:r>
              <w:rPr>
                <w:rFonts w:ascii="Times New Roman" w:hAnsi="Times New Roman"/>
                <w:color w:val="000000"/>
                <w:sz w:val="16"/>
                <w:szCs w:val="16"/>
              </w:rPr>
              <w:t>Auskunft erteilt</w:t>
            </w:r>
          </w:p>
        </w:tc>
        <w:tc>
          <w:tcPr>
            <w:tcW w:w="5734" w:type="dxa"/>
            <w:tcBorders>
              <w:top w:val="single" w:sz="8" w:space="0" w:color="auto"/>
              <w:left w:val="nil"/>
              <w:right w:val="single" w:sz="8" w:space="0" w:color="auto"/>
            </w:tcBorders>
            <w:shd w:val="clear" w:color="auto" w:fill="auto"/>
            <w:tcMar>
              <w:top w:w="0" w:type="dxa"/>
              <w:left w:w="70" w:type="dxa"/>
              <w:bottom w:w="0" w:type="dxa"/>
              <w:right w:w="70" w:type="dxa"/>
            </w:tcMar>
          </w:tcPr>
          <w:p w:rsidR="009D5E3F" w:rsidRDefault="00262C9D">
            <w:pPr>
              <w:spacing w:line="240" w:lineRule="auto"/>
              <w:ind w:left="-318"/>
              <w:rPr>
                <w:rFonts w:ascii="Times New Roman" w:hAnsi="Times New Roman"/>
                <w:color w:val="000000"/>
                <w:sz w:val="20"/>
              </w:rPr>
            </w:pPr>
            <w:r>
              <w:rPr>
                <w:rFonts w:ascii="Times New Roman" w:hAnsi="Times New Roman"/>
                <w:color w:val="000000"/>
                <w:sz w:val="16"/>
                <w:szCs w:val="16"/>
              </w:rPr>
              <w:t xml:space="preserve">        Fernsprechnr., Durchwahl, Mail</w:t>
            </w:r>
          </w:p>
        </w:tc>
      </w:tr>
      <w:tr w:rsidR="009D5E3F">
        <w:tc>
          <w:tcPr>
            <w:tcW w:w="3550" w:type="dxa"/>
            <w:tcBorders>
              <w:top w:val="nil"/>
              <w:left w:val="single" w:sz="8" w:space="0" w:color="auto"/>
              <w:bottom w:val="double" w:sz="4" w:space="0" w:color="auto"/>
              <w:right w:val="nil"/>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8"/>
                  <w:enabled/>
                  <w:calcOnExit w:val="0"/>
                  <w:textInput/>
                </w:ffData>
              </w:fldChar>
            </w:r>
            <w:bookmarkStart w:id="12" w:name="Text18"/>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2"/>
          </w:p>
        </w:tc>
        <w:tc>
          <w:tcPr>
            <w:tcW w:w="5734" w:type="dxa"/>
            <w:tcBorders>
              <w:top w:val="nil"/>
              <w:left w:val="nil"/>
              <w:bottom w:val="double" w:sz="4"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9"/>
                  <w:enabled/>
                  <w:calcOnExit w:val="0"/>
                  <w:textInput/>
                </w:ffData>
              </w:fldChar>
            </w:r>
            <w:bookmarkStart w:id="13" w:name="Text19"/>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3"/>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296"/>
                  <w:enabled/>
                  <w:calcOnExit w:val="0"/>
                  <w:textInput/>
                </w:ffData>
              </w:fldChar>
            </w:r>
            <w:bookmarkStart w:id="14" w:name="Text29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4"/>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2.   Maßnahme</w:t>
      </w:r>
      <w:r>
        <w:rPr>
          <w:rFonts w:ascii="Times New Roman" w:hAnsi="Times New Roman"/>
          <w:bCs/>
          <w:color w:val="000000"/>
          <w:sz w:val="22"/>
          <w:szCs w:val="22"/>
        </w:rPr>
        <w:t xml:space="preserve"> </w:t>
      </w:r>
      <w:r>
        <w:rPr>
          <w:rFonts w:ascii="Times New Roman" w:hAnsi="Times New Roman"/>
          <w:bCs/>
          <w:color w:val="000000"/>
          <w:sz w:val="16"/>
          <w:szCs w:val="16"/>
        </w:rPr>
        <w:t>(möglichst kurze, aber eindeutige Beschreibung der Maßnahme, bei Baumaßnahmen auch Beginn und Dauer)</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rPr>
          <w:trHeight w:val="562"/>
        </w:trPr>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3"/>
                  <w:enabled/>
                  <w:calcOnExit w:val="0"/>
                  <w:textInput/>
                </w:ffData>
              </w:fldChar>
            </w:r>
            <w:bookmarkStart w:id="15" w:name="Text23"/>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9F74CF">
              <w:rPr>
                <w:rFonts w:ascii="Times New Roman" w:hAnsi="Times New Roman"/>
                <w:color w:val="000000"/>
                <w:sz w:val="20"/>
              </w:rPr>
              <w:fldChar w:fldCharType="end"/>
            </w:r>
            <w:bookmarkEnd w:id="15"/>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3.   Gesamtkosten und Zuwendung</w:t>
      </w:r>
    </w:p>
    <w:p w:rsidR="009D5E3F" w:rsidRDefault="00262C9D">
      <w:pPr>
        <w:spacing w:line="240" w:lineRule="auto"/>
        <w:ind w:left="360"/>
        <w:rPr>
          <w:rFonts w:ascii="Times New Roman" w:hAnsi="Times New Roman"/>
          <w:color w:val="000000"/>
          <w:sz w:val="16"/>
          <w:szCs w:val="16"/>
        </w:rPr>
      </w:pPr>
      <w:r>
        <w:rPr>
          <w:rFonts w:ascii="Times New Roman" w:hAnsi="Times New Roman"/>
          <w:b/>
          <w:bCs/>
          <w:color w:val="000000"/>
          <w:sz w:val="20"/>
        </w:rPr>
        <w:t>Hinweis:</w:t>
      </w:r>
      <w:r>
        <w:rPr>
          <w:rFonts w:ascii="Times New Roman" w:hAnsi="Times New Roman"/>
          <w:color w:val="000000"/>
          <w:sz w:val="16"/>
          <w:szCs w:val="16"/>
        </w:rPr>
        <w:t xml:space="preserve">  Bei Baumaßnahmen ist eine </w:t>
      </w:r>
      <w:r>
        <w:rPr>
          <w:rFonts w:ascii="Times New Roman" w:hAnsi="Times New Roman"/>
          <w:b/>
          <w:bCs/>
          <w:color w:val="000000"/>
          <w:sz w:val="16"/>
          <w:szCs w:val="16"/>
        </w:rPr>
        <w:t>Kostengliederung</w:t>
      </w:r>
      <w:r>
        <w:rPr>
          <w:rFonts w:ascii="Times New Roman" w:hAnsi="Times New Roman"/>
          <w:color w:val="000000"/>
          <w:sz w:val="16"/>
          <w:szCs w:val="16"/>
        </w:rPr>
        <w:t xml:space="preserve"> stets, sonst nach Maßgabe der Bewilligungsbehörde beizufügen. </w:t>
      </w:r>
    </w:p>
    <w:p w:rsidR="009D5E3F" w:rsidRDefault="009D5E3F">
      <w:pPr>
        <w:spacing w:line="240" w:lineRule="auto"/>
        <w:rPr>
          <w:rFonts w:ascii="Times New Roman" w:hAnsi="Times New Roman"/>
          <w:bCs/>
          <w:color w:val="000000"/>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536"/>
      </w:tblGrid>
      <w:tr w:rsidR="009D5E3F">
        <w:trPr>
          <w:trHeight w:val="423"/>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b/>
                <w:bCs/>
                <w:color w:val="000000"/>
                <w:sz w:val="18"/>
                <w:szCs w:val="18"/>
              </w:rPr>
            </w:pPr>
            <w:r>
              <w:rPr>
                <w:rFonts w:ascii="Times New Roman" w:hAnsi="Times New Roman"/>
                <w:color w:val="000000"/>
                <w:sz w:val="16"/>
                <w:szCs w:val="16"/>
              </w:rPr>
              <w:t>Gesamtkosten der Maßnahme</w:t>
            </w:r>
          </w:p>
        </w:tc>
        <w:bookmarkStart w:id="16" w:name="Gesamtkosten"/>
        <w:tc>
          <w:tcPr>
            <w:tcW w:w="4536" w:type="dxa"/>
            <w:shd w:val="clear" w:color="auto" w:fill="auto"/>
            <w:tcMar>
              <w:top w:w="0" w:type="dxa"/>
              <w:left w:w="70" w:type="dxa"/>
              <w:bottom w:w="0" w:type="dxa"/>
              <w:right w:w="70" w:type="dxa"/>
            </w:tcMar>
            <w:vAlign w:val="center"/>
          </w:tcPr>
          <w:p w:rsidR="009D5E3F" w:rsidRDefault="00262C9D">
            <w:pPr>
              <w:spacing w:line="240" w:lineRule="auto"/>
              <w:ind w:right="1824"/>
              <w:jc w:val="right"/>
              <w:rPr>
                <w:rFonts w:ascii="Times New Roman" w:hAnsi="Times New Roman"/>
                <w:b/>
                <w:bCs/>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6"/>
          </w:p>
        </w:tc>
      </w:tr>
      <w:tr w:rsidR="009D5E3F">
        <w:trPr>
          <w:trHeight w:val="431"/>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18"/>
                <w:szCs w:val="18"/>
              </w:rPr>
            </w:pPr>
            <w:r>
              <w:rPr>
                <w:rFonts w:ascii="Times New Roman" w:hAnsi="Times New Roman"/>
                <w:color w:val="000000"/>
                <w:sz w:val="16"/>
                <w:szCs w:val="16"/>
              </w:rPr>
              <w:t>davon voraussichtlich zuwendungsfähige Ausgaben</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39"/>
        </w:trPr>
        <w:tc>
          <w:tcPr>
            <w:tcW w:w="4748" w:type="dxa"/>
            <w:shd w:val="clear" w:color="auto" w:fill="auto"/>
            <w:tcMar>
              <w:top w:w="0" w:type="dxa"/>
              <w:left w:w="70" w:type="dxa"/>
              <w:bottom w:w="0" w:type="dxa"/>
              <w:right w:w="70" w:type="dxa"/>
            </w:tcMar>
            <w:vAlign w:val="center"/>
          </w:tcPr>
          <w:p w:rsidR="009D5E3F" w:rsidRDefault="00DE345A">
            <w:pPr>
              <w:spacing w:line="240" w:lineRule="auto"/>
              <w:rPr>
                <w:rFonts w:ascii="Times New Roman" w:hAnsi="Times New Roman"/>
                <w:color w:val="000000"/>
                <w:sz w:val="16"/>
                <w:szCs w:val="16"/>
              </w:rPr>
            </w:pPr>
            <w:r>
              <w:rPr>
                <w:rFonts w:ascii="Times New Roman" w:hAnsi="Times New Roman"/>
                <w:color w:val="000000"/>
                <w:sz w:val="16"/>
                <w:szCs w:val="16"/>
              </w:rPr>
              <w:t>Beantragter Fördersatz</w:t>
            </w:r>
          </w:p>
        </w:tc>
        <w:tc>
          <w:tcPr>
            <w:tcW w:w="4536" w:type="dxa"/>
            <w:shd w:val="clear" w:color="auto" w:fill="auto"/>
            <w:tcMar>
              <w:top w:w="0" w:type="dxa"/>
              <w:left w:w="70" w:type="dxa"/>
              <w:bottom w:w="0" w:type="dxa"/>
              <w:right w:w="70" w:type="dxa"/>
            </w:tcMar>
            <w:vAlign w:val="center"/>
          </w:tcPr>
          <w:p w:rsidR="009D5E3F" w:rsidRDefault="00B5057E">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47"/>
        </w:trPr>
        <w:tc>
          <w:tcPr>
            <w:tcW w:w="4748" w:type="dxa"/>
            <w:shd w:val="clear" w:color="auto" w:fill="auto"/>
            <w:tcMar>
              <w:top w:w="0" w:type="dxa"/>
              <w:left w:w="70" w:type="dxa"/>
              <w:bottom w:w="0" w:type="dxa"/>
              <w:right w:w="70" w:type="dxa"/>
            </w:tcMar>
            <w:vAlign w:val="center"/>
          </w:tcPr>
          <w:p w:rsidR="009D5E3F" w:rsidRDefault="00262C9D" w:rsidP="00537403">
            <w:pPr>
              <w:spacing w:line="240" w:lineRule="auto"/>
              <w:rPr>
                <w:rFonts w:ascii="Times New Roman" w:hAnsi="Times New Roman"/>
                <w:color w:val="000000"/>
                <w:sz w:val="16"/>
                <w:szCs w:val="16"/>
              </w:rPr>
            </w:pPr>
            <w:r>
              <w:rPr>
                <w:rFonts w:ascii="Times New Roman" w:hAnsi="Times New Roman"/>
                <w:color w:val="000000"/>
                <w:sz w:val="16"/>
                <w:szCs w:val="16"/>
              </w:rPr>
              <w:t xml:space="preserve">Beantragte Zuwendung </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bl>
    <w:p w:rsidR="008B0BA6" w:rsidRDefault="008B0BA6">
      <w:pPr>
        <w:spacing w:line="240" w:lineRule="auto"/>
        <w:jc w:val="both"/>
        <w:rPr>
          <w:rFonts w:ascii="Times New Roman" w:hAnsi="Times New Roman"/>
          <w:b/>
          <w:bCs/>
          <w:color w:val="000000"/>
          <w:sz w:val="22"/>
          <w:szCs w:val="22"/>
        </w:rPr>
      </w:pPr>
    </w:p>
    <w:p w:rsidR="009F74CF" w:rsidRDefault="009F74CF">
      <w:pPr>
        <w:spacing w:line="240" w:lineRule="auto"/>
        <w:jc w:val="both"/>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4.   Begründung</w:t>
      </w:r>
      <w:r>
        <w:rPr>
          <w:rFonts w:ascii="Times New Roman" w:hAnsi="Times New Roman"/>
          <w:bCs/>
          <w:color w:val="000000"/>
          <w:sz w:val="22"/>
          <w:szCs w:val="22"/>
        </w:rPr>
        <w:t xml:space="preserve"> </w:t>
      </w:r>
      <w:r>
        <w:rPr>
          <w:rFonts w:ascii="Times New Roman" w:hAnsi="Times New Roman"/>
          <w:bCs/>
          <w:color w:val="000000"/>
          <w:sz w:val="16"/>
          <w:szCs w:val="16"/>
        </w:rPr>
        <w:t>(kurze Erläuterung der Notwendigkeit der Maßnahme sowie bei Baumaßnahmen eine Erklärung, dass ausführungsreife</w:t>
      </w:r>
    </w:p>
    <w:p w:rsidR="009D5E3F" w:rsidRDefault="00262C9D">
      <w:pPr>
        <w:spacing w:line="240" w:lineRule="auto"/>
        <w:ind w:left="1560"/>
        <w:rPr>
          <w:rFonts w:ascii="Times New Roman" w:hAnsi="Times New Roman"/>
          <w:color w:val="000000"/>
          <w:sz w:val="16"/>
          <w:szCs w:val="16"/>
        </w:rPr>
      </w:pPr>
      <w:r>
        <w:rPr>
          <w:rFonts w:ascii="Times New Roman" w:hAnsi="Times New Roman"/>
          <w:color w:val="000000"/>
          <w:sz w:val="16"/>
          <w:szCs w:val="16"/>
        </w:rPr>
        <w:t>Pläne vorliegen)</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before="60" w:after="60" w:line="240" w:lineRule="auto"/>
              <w:rPr>
                <w:rFonts w:ascii="Times New Roman" w:hAnsi="Times New Roman"/>
                <w:color w:val="000000"/>
                <w:sz w:val="20"/>
              </w:rPr>
            </w:pPr>
            <w:r>
              <w:rPr>
                <w:rFonts w:ascii="Times New Roman" w:hAnsi="Times New Roman"/>
                <w:color w:val="000000"/>
                <w:sz w:val="20"/>
              </w:rPr>
              <w:fldChar w:fldCharType="begin">
                <w:ffData>
                  <w:name w:val="Text29"/>
                  <w:enabled/>
                  <w:calcOnExit w:val="0"/>
                  <w:statusText w:type="text" w:val="Sie können hier unbegrenzt schreiben"/>
                  <w:textInput/>
                </w:ffData>
              </w:fldChar>
            </w:r>
            <w:bookmarkStart w:id="17" w:name="Text2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7"/>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lastRenderedPageBreak/>
        <w:t xml:space="preserve">5.   Finanzierung </w:t>
      </w:r>
    </w:p>
    <w:p w:rsidR="009D5E3F" w:rsidRDefault="009D5E3F">
      <w:pPr>
        <w:spacing w:line="240" w:lineRule="auto"/>
        <w:rPr>
          <w:rFonts w:ascii="Times New Roman" w:hAnsi="Times New Roman"/>
          <w:bCs/>
          <w:color w:val="000000"/>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430"/>
        <w:gridCol w:w="2854"/>
      </w:tblGrid>
      <w:tr w:rsidR="00785E30" w:rsidTr="00785E30">
        <w:trPr>
          <w:trHeight w:val="425"/>
        </w:trPr>
        <w:tc>
          <w:tcPr>
            <w:tcW w:w="6430" w:type="dxa"/>
            <w:tcBorders>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b/>
                <w:bCs/>
                <w:color w:val="000000"/>
                <w:sz w:val="18"/>
                <w:szCs w:val="18"/>
              </w:rPr>
            </w:pPr>
            <w:r>
              <w:rPr>
                <w:rFonts w:ascii="Times New Roman" w:hAnsi="Times New Roman"/>
                <w:b/>
                <w:bCs/>
                <w:color w:val="000000"/>
                <w:sz w:val="18"/>
                <w:szCs w:val="18"/>
              </w:rPr>
              <w:t>Gesamtkosten</w:t>
            </w:r>
          </w:p>
        </w:tc>
        <w:tc>
          <w:tcPr>
            <w:tcW w:w="2854" w:type="dxa"/>
            <w:tcBorders>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
                <w:bCs/>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bookmarkStart w:id="18" w:name="Text30"/>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bookmarkEnd w:id="18"/>
            <w:r>
              <w:rPr>
                <w:rFonts w:ascii="Times New Roman" w:hAnsi="Times New Roman"/>
                <w:color w:val="000000"/>
                <w:sz w:val="20"/>
              </w:rPr>
              <w:t xml:space="preserve"> </w:t>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Gesamtfinanzierung (Finanzierungsmittel)</w:t>
            </w:r>
          </w:p>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davon: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Cs/>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r w:rsidR="00785E30" w:rsidTr="008B0BA6">
        <w:trPr>
          <w:trHeight w:val="598"/>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a) Beiträge Dritter:</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b) Zuwendungen Dritter</w:t>
            </w:r>
            <w:r w:rsidR="005E0CF4">
              <w:rPr>
                <w:rFonts w:ascii="Times New Roman" w:hAnsi="Times New Roman"/>
                <w:color w:val="000000"/>
                <w:sz w:val="18"/>
                <w:szCs w:val="18"/>
              </w:rPr>
              <w:t xml:space="preserve"> *)</w:t>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Landkreis:</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Sonstige: </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c) Eigenmittel: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 xml:space="preserve">    davon sollen vsl. mit Krediten finanziert werden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 Eigenleistungen: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e) sonstige Finanzierungsmittel: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single" w:sz="4" w:space="0" w:color="auto"/>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Ungedeckt (beantrag</w:t>
            </w:r>
            <w:r w:rsidR="008B0BA6">
              <w:rPr>
                <w:rFonts w:ascii="Times New Roman" w:hAnsi="Times New Roman"/>
                <w:color w:val="000000"/>
                <w:sz w:val="18"/>
                <w:szCs w:val="18"/>
              </w:rPr>
              <w:t>te Zuwendung nach dem Sonderprogramm „Stadt und Land“</w:t>
            </w:r>
            <w:r>
              <w:rPr>
                <w:rFonts w:ascii="Times New Roman" w:hAnsi="Times New Roman"/>
                <w:color w:val="000000"/>
                <w:sz w:val="18"/>
                <w:szCs w:val="18"/>
              </w:rPr>
              <w:t>):</w:t>
            </w:r>
          </w:p>
        </w:tc>
        <w:tc>
          <w:tcPr>
            <w:tcW w:w="2854" w:type="dxa"/>
            <w:tcBorders>
              <w:top w:val="nil"/>
              <w:left w:val="nil"/>
              <w:bottom w:val="single" w:sz="4" w:space="0" w:color="auto"/>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Cs/>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 xml:space="preserve">*) Falls noch kein Bewilligungsbescheid vorliegt, ist anzugeben, ob und aufgrund welcher rechtsverbindlichen Vereinbarung oder Zusage die Zuweisung bzw. der Zuschuss zu erwarten ist. </w:t>
      </w: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Sofern das Vorhaben mit alternativen Finanzierungsmodellen realisiert werden soll, bitte Darstellung des gewählten Finanzierungsmodells auf gesondertem Blatt.</w:t>
      </w: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6.   Fälligkeit der Kosten</w:t>
      </w:r>
    </w:p>
    <w:p w:rsidR="009D5E3F" w:rsidRDefault="009D5E3F">
      <w:pPr>
        <w:spacing w:line="240" w:lineRule="auto"/>
        <w:rPr>
          <w:rFonts w:ascii="Times New Roman" w:hAnsi="Times New Roman"/>
          <w:color w:val="000000"/>
          <w:sz w:val="22"/>
          <w:szCs w:val="22"/>
        </w:rPr>
      </w:pPr>
    </w:p>
    <w:tbl>
      <w:tblPr>
        <w:tblW w:w="0" w:type="auto"/>
        <w:tblCellMar>
          <w:left w:w="0" w:type="dxa"/>
          <w:right w:w="0" w:type="dxa"/>
        </w:tblCellMar>
        <w:tblLook w:val="0000" w:firstRow="0" w:lastRow="0" w:firstColumn="0" w:lastColumn="0" w:noHBand="0" w:noVBand="0"/>
      </w:tblPr>
      <w:tblGrid>
        <w:gridCol w:w="3614"/>
        <w:gridCol w:w="2410"/>
        <w:gridCol w:w="3260"/>
      </w:tblGrid>
      <w:tr w:rsidR="009D5E3F">
        <w:tc>
          <w:tcPr>
            <w:tcW w:w="9284" w:type="dxa"/>
            <w:gridSpan w:val="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20"/>
              </w:rPr>
            </w:pPr>
            <w:r>
              <w:rPr>
                <w:rFonts w:ascii="Times New Roman" w:hAnsi="Times New Roman"/>
                <w:color w:val="000000"/>
                <w:sz w:val="20"/>
              </w:rPr>
              <w:t>Von den Gesamtkosten fallen voraussichtlich an:</w:t>
            </w:r>
          </w:p>
        </w:tc>
      </w:tr>
      <w:tr w:rsidR="009D5E3F">
        <w:trPr>
          <w:trHeight w:val="284"/>
        </w:trPr>
        <w:tc>
          <w:tcPr>
            <w:tcW w:w="3614" w:type="dxa"/>
            <w:tcBorders>
              <w:top w:val="single" w:sz="8" w:space="0" w:color="auto"/>
              <w:left w:val="single" w:sz="8" w:space="0" w:color="auto"/>
              <w:bottom w:val="nil"/>
              <w:right w:val="nil"/>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Zeitraum</w:t>
            </w:r>
          </w:p>
        </w:tc>
        <w:tc>
          <w:tcPr>
            <w:tcW w:w="2410"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9D5E3F">
            <w:pPr>
              <w:spacing w:line="240" w:lineRule="auto"/>
              <w:jc w:val="center"/>
              <w:rPr>
                <w:rFonts w:ascii="Times New Roman" w:hAnsi="Times New Roman"/>
                <w:color w:val="000000"/>
                <w:sz w:val="20"/>
              </w:rPr>
            </w:pP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c>
          <w:tcPr>
            <w:tcW w:w="3260"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davon zuwendungsfähige Ausgaben</w:t>
            </w: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rsidP="00EE3056">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Haushaltsjahr 20</w:t>
            </w:r>
            <w:r w:rsidR="00EE3056">
              <w:rPr>
                <w:rFonts w:ascii="Times New Roman" w:hAnsi="Times New Roman"/>
                <w:color w:val="000000"/>
                <w:sz w:val="20"/>
              </w:rPr>
              <w:fldChar w:fldCharType="begin">
                <w:ffData>
                  <w:name w:val="Text31"/>
                  <w:enabled/>
                  <w:calcOnExit w:val="0"/>
                  <w:textInput>
                    <w:type w:val="number"/>
                    <w:maxLength w:val="2"/>
                  </w:textInput>
                </w:ffData>
              </w:fldChar>
            </w:r>
            <w:bookmarkStart w:id="19" w:name="Text31"/>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bookmarkEnd w:id="19"/>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tcBorders>
              <w:top w:val="nil"/>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2.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3.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EE3056">
              <w:rPr>
                <w:rFonts w:ascii="Times New Roman" w:hAnsi="Times New Roman"/>
                <w:color w:val="000000"/>
                <w:sz w:val="20"/>
              </w:rPr>
              <w:fldChar w:fldCharType="end"/>
            </w:r>
            <w:r>
              <w:rPr>
                <w:rFonts w:ascii="Times New Roman" w:hAnsi="Times New Roman"/>
                <w:color w:val="000000"/>
                <w:sz w:val="20"/>
              </w:rPr>
              <w:t xml:space="preserve"> und folgende</w:t>
            </w:r>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
          <w:bCs/>
          <w:color w:val="000000"/>
          <w:sz w:val="22"/>
          <w:szCs w:val="22"/>
        </w:rPr>
      </w:pPr>
    </w:p>
    <w:p w:rsidR="009D5E3F" w:rsidRDefault="00D32C70">
      <w:pPr>
        <w:spacing w:line="240" w:lineRule="auto"/>
        <w:rPr>
          <w:rFonts w:ascii="Times New Roman" w:hAnsi="Times New Roman"/>
          <w:b/>
          <w:bCs/>
          <w:color w:val="000000"/>
          <w:sz w:val="22"/>
          <w:szCs w:val="22"/>
        </w:rPr>
      </w:pPr>
      <w:r>
        <w:rPr>
          <w:rFonts w:ascii="Times New Roman" w:hAnsi="Times New Roman"/>
          <w:b/>
          <w:bCs/>
          <w:color w:val="000000"/>
          <w:sz w:val="22"/>
          <w:szCs w:val="22"/>
        </w:rPr>
        <w:t xml:space="preserve">Im Falle einer Bewilligung werden die Zuwendungen auf Basis der vorgenannten Fälligkeiten in den entsprechenden Haushaltsjahren zur Verfügung gestellt. </w:t>
      </w:r>
    </w:p>
    <w:p w:rsidR="009D5E3F" w:rsidRDefault="009D5E3F">
      <w:pPr>
        <w:spacing w:line="240" w:lineRule="auto"/>
        <w:rPr>
          <w:rFonts w:ascii="Times New Roman" w:hAnsi="Times New Roman"/>
          <w:b/>
          <w:bCs/>
          <w:color w:val="000000"/>
          <w:sz w:val="22"/>
          <w:szCs w:val="22"/>
        </w:rPr>
      </w:pPr>
    </w:p>
    <w:p w:rsidR="005E0CF4" w:rsidRDefault="005E0CF4">
      <w:pPr>
        <w:spacing w:line="240" w:lineRule="auto"/>
        <w:rPr>
          <w:rFonts w:ascii="Times New Roman" w:hAnsi="Times New Roman"/>
          <w:b/>
          <w:bCs/>
          <w:color w:val="000000"/>
          <w:sz w:val="22"/>
          <w:szCs w:val="22"/>
        </w:rPr>
      </w:pPr>
      <w:r>
        <w:rPr>
          <w:rFonts w:ascii="Times New Roman" w:hAnsi="Times New Roman"/>
          <w:b/>
          <w:bCs/>
          <w:color w:val="000000"/>
          <w:sz w:val="22"/>
          <w:szCs w:val="22"/>
        </w:rPr>
        <w:br w:type="page"/>
      </w: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lastRenderedPageBreak/>
        <w:t>7.   Zusätzliche Angaben bei Baumaßnahmen</w:t>
      </w:r>
    </w:p>
    <w:p w:rsidR="009D5E3F" w:rsidRDefault="009D5E3F">
      <w:pPr>
        <w:spacing w:line="240" w:lineRule="auto"/>
        <w:rPr>
          <w:rFonts w:ascii="Times New Roman" w:hAnsi="Times New Roman"/>
          <w:bCs/>
          <w:color w:val="000000"/>
          <w:sz w:val="20"/>
        </w:rPr>
      </w:pPr>
    </w:p>
    <w:tbl>
      <w:tblPr>
        <w:tblStyle w:val="Tabellenraster"/>
        <w:tblW w:w="0" w:type="auto"/>
        <w:tblLook w:val="01E0" w:firstRow="1" w:lastRow="1" w:firstColumn="1" w:lastColumn="1" w:noHBand="0" w:noVBand="0"/>
      </w:tblPr>
      <w:tblGrid>
        <w:gridCol w:w="4983"/>
        <w:gridCol w:w="1391"/>
        <w:gridCol w:w="2971"/>
      </w:tblGrid>
      <w:tr w:rsidR="00E9733C" w:rsidTr="00E9733C">
        <w:tc>
          <w:tcPr>
            <w:tcW w:w="9345" w:type="dxa"/>
            <w:gridSpan w:val="3"/>
            <w:tcBorders>
              <w:top w:val="single" w:sz="4" w:space="0" w:color="auto"/>
              <w:left w:val="single" w:sz="4" w:space="0" w:color="auto"/>
              <w:bottom w:val="nil"/>
              <w:right w:val="single" w:sz="4" w:space="0" w:color="auto"/>
            </w:tcBorders>
            <w:shd w:val="clear" w:color="auto" w:fill="auto"/>
          </w:tcPr>
          <w:p w:rsidR="00E9733C" w:rsidRDefault="00E9733C" w:rsidP="005B2FE5">
            <w:pPr>
              <w:spacing w:line="240" w:lineRule="auto"/>
              <w:rPr>
                <w:rFonts w:ascii="Times New Roman" w:hAnsi="Times New Roman"/>
                <w:color w:val="000000"/>
                <w:sz w:val="20"/>
              </w:rPr>
            </w:pPr>
            <w:r>
              <w:rPr>
                <w:rFonts w:ascii="Times New Roman" w:hAnsi="Times New Roman"/>
                <w:color w:val="000000"/>
                <w:sz w:val="20"/>
              </w:rPr>
              <w:t>Die nach Fertigstellung der Maßnahme entstehenden jährlichen Folgekosten</w:t>
            </w:r>
          </w:p>
          <w:p w:rsidR="00E9733C" w:rsidRDefault="00E9733C">
            <w:pPr>
              <w:spacing w:line="240" w:lineRule="auto"/>
              <w:rPr>
                <w:rFonts w:ascii="Times New Roman" w:hAnsi="Times New Roman"/>
                <w:color w:val="000000"/>
                <w:sz w:val="20"/>
              </w:rPr>
            </w:pPr>
            <w:r>
              <w:rPr>
                <w:rFonts w:ascii="Times New Roman" w:hAnsi="Times New Roman"/>
                <w:color w:val="000000"/>
                <w:sz w:val="20"/>
              </w:rPr>
              <w:t xml:space="preserve">(Belastung der künftigen Haushalte) werden voraussichtlich betragen: </w:t>
            </w:r>
          </w:p>
        </w:tc>
      </w:tr>
      <w:tr w:rsidR="005B2FE5" w:rsidTr="00E9733C">
        <w:tc>
          <w:tcPr>
            <w:tcW w:w="4983" w:type="dxa"/>
            <w:tcBorders>
              <w:top w:val="nil"/>
              <w:left w:val="single" w:sz="4" w:space="0" w:color="auto"/>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r>
              <w:rPr>
                <w:rFonts w:ascii="Times New Roman" w:hAnsi="Times New Roman"/>
                <w:color w:val="000000"/>
                <w:sz w:val="20"/>
              </w:rPr>
              <w:t xml:space="preserve">Ermittlung: </w:t>
            </w:r>
          </w:p>
          <w:p w:rsidR="005B2FE5" w:rsidRDefault="005B2FE5">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Personalkosten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6762"/>
              </w:tabs>
              <w:spacing w:line="240" w:lineRule="auto"/>
              <w:rPr>
                <w:rFonts w:ascii="Times New Roman" w:hAnsi="Times New Roman"/>
                <w:color w:val="000000"/>
                <w:sz w:val="20"/>
              </w:rPr>
            </w:pPr>
            <w:r>
              <w:rPr>
                <w:rFonts w:ascii="Times New Roman" w:hAnsi="Times New Roman"/>
                <w:color w:val="000000"/>
                <w:sz w:val="20"/>
              </w:rPr>
              <w:t xml:space="preserve">Sachkosten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840"/>
              </w:tabs>
              <w:spacing w:line="240" w:lineRule="auto"/>
              <w:rPr>
                <w:rFonts w:ascii="Times New Roman" w:hAnsi="Times New Roman"/>
                <w:color w:val="000000"/>
                <w:sz w:val="20"/>
                <w:u w:val="single"/>
              </w:rPr>
            </w:pPr>
            <w:r>
              <w:rPr>
                <w:rFonts w:ascii="Times New Roman" w:hAnsi="Times New Roman"/>
                <w:color w:val="000000"/>
                <w:sz w:val="20"/>
                <w:u w:val="single"/>
              </w:rPr>
              <w:t xml:space="preserve">kalkulatorische </w:t>
            </w:r>
            <w:r w:rsidRPr="00B5057E">
              <w:rPr>
                <w:rFonts w:ascii="Times New Roman" w:hAnsi="Times New Roman"/>
                <w:color w:val="000000"/>
                <w:sz w:val="20"/>
                <w:u w:val="single"/>
              </w:rPr>
              <w:t xml:space="preserve">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Gesamt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Einnahmen (z. B. Benutzungsgebühren)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mithin Folgekosten                                                                                     </w:t>
            </w:r>
          </w:p>
          <w:p w:rsidR="005B2FE5" w:rsidRDefault="005B2FE5">
            <w:pPr>
              <w:spacing w:line="240" w:lineRule="auto"/>
              <w:rPr>
                <w:rFonts w:ascii="Times New Roman" w:hAnsi="Times New Roman"/>
                <w:color w:val="000000"/>
                <w:sz w:val="20"/>
              </w:rPr>
            </w:pPr>
          </w:p>
        </w:tc>
        <w:tc>
          <w:tcPr>
            <w:tcW w:w="1391" w:type="dxa"/>
            <w:tcBorders>
              <w:top w:val="nil"/>
              <w:left w:val="nil"/>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5B2FE5" w:rsidP="008637D6">
            <w:pPr>
              <w:spacing w:line="240" w:lineRule="auto"/>
              <w:ind w:left="-422"/>
              <w:jc w:val="right"/>
              <w:rPr>
                <w:rFonts w:ascii="Times New Roman" w:hAnsi="Times New Roman"/>
                <w:color w:val="000000"/>
                <w:sz w:val="20"/>
                <w:u w:val="single"/>
              </w:rPr>
            </w:pPr>
            <w:r w:rsidRPr="00B5057E">
              <w:rPr>
                <w:rFonts w:ascii="Times New Roman" w:hAnsi="Times New Roman"/>
                <w:color w:val="000000"/>
                <w:sz w:val="20"/>
                <w:u w:val="single"/>
              </w:rPr>
              <w:fldChar w:fldCharType="begin">
                <w:ffData>
                  <w:name w:val=""/>
                  <w:enabled/>
                  <w:calcOnExit w:val="0"/>
                  <w:textInput>
                    <w:type w:val="number"/>
                    <w:format w:val="#.##0,00 €;(#.##0,00 €)"/>
                  </w:textInput>
                </w:ffData>
              </w:fldChar>
            </w:r>
            <w:r w:rsidRPr="00B5057E">
              <w:rPr>
                <w:rFonts w:ascii="Times New Roman" w:hAnsi="Times New Roman"/>
                <w:color w:val="000000"/>
                <w:sz w:val="20"/>
                <w:u w:val="single"/>
              </w:rPr>
              <w:instrText xml:space="preserve"> FORMTEXT </w:instrText>
            </w:r>
            <w:r w:rsidRPr="00B5057E">
              <w:rPr>
                <w:rFonts w:ascii="Times New Roman" w:hAnsi="Times New Roman"/>
                <w:color w:val="000000"/>
                <w:sz w:val="20"/>
                <w:u w:val="single"/>
              </w:rPr>
            </w:r>
            <w:r w:rsidRPr="00B5057E">
              <w:rPr>
                <w:rFonts w:ascii="Times New Roman" w:hAnsi="Times New Roman"/>
                <w:color w:val="000000"/>
                <w:sz w:val="20"/>
                <w:u w:val="single"/>
              </w:rPr>
              <w:fldChar w:fldCharType="separate"/>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00F57389">
              <w:rPr>
                <w:rFonts w:ascii="Times New Roman" w:hAnsi="Times New Roman"/>
                <w:noProof/>
                <w:color w:val="000000"/>
                <w:sz w:val="20"/>
                <w:u w:val="single"/>
              </w:rPr>
              <w:t> </w:t>
            </w:r>
            <w:r w:rsidRPr="00B5057E">
              <w:rPr>
                <w:rFonts w:ascii="Times New Roman" w:hAnsi="Times New Roman"/>
                <w:color w:val="000000"/>
                <w:sz w:val="20"/>
                <w:u w:val="single"/>
              </w:rPr>
              <w:fldChar w:fldCharType="end"/>
            </w:r>
          </w:p>
          <w:p w:rsidR="005B2FE5" w:rsidRDefault="005B2FE5" w:rsidP="005B2FE5">
            <w:pPr>
              <w:spacing w:line="240" w:lineRule="auto"/>
              <w:jc w:val="right"/>
              <w:rPr>
                <w:rFonts w:ascii="Times New Roman" w:hAnsi="Times New Roman"/>
                <w:color w:val="000000"/>
                <w:sz w:val="20"/>
                <w:u w:val="single"/>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Pr>
                <w:rFonts w:ascii="Times New Roman" w:hAnsi="Times New Roman"/>
                <w:color w:val="000000"/>
                <w:sz w:val="20"/>
              </w:rPr>
              <w:fldChar w:fldCharType="end"/>
            </w:r>
          </w:p>
        </w:tc>
        <w:tc>
          <w:tcPr>
            <w:tcW w:w="2971" w:type="dxa"/>
            <w:tcBorders>
              <w:top w:val="nil"/>
              <w:left w:val="nil"/>
              <w:bottom w:val="single" w:sz="4" w:space="0" w:color="auto"/>
              <w:right w:val="single" w:sz="4" w:space="0" w:color="auto"/>
            </w:tcBorders>
          </w:tcPr>
          <w:p w:rsidR="005B2FE5" w:rsidRDefault="005B2FE5">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b/>
                <w:bCs/>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Ergänzende Angaben</w:t>
            </w:r>
          </w:p>
          <w:p w:rsidR="009D5E3F" w:rsidRDefault="009D5E3F">
            <w:pPr>
              <w:spacing w:line="240" w:lineRule="auto"/>
              <w:rPr>
                <w:rFonts w:ascii="Times New Roman" w:hAnsi="Times New Roman"/>
                <w:color w:val="000000"/>
                <w:sz w:val="20"/>
              </w:rPr>
            </w:pP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Text41"/>
                  <w:enabled/>
                  <w:calcOnExit w:val="0"/>
                  <w:textInput/>
                </w:ffData>
              </w:fldChar>
            </w:r>
            <w:bookmarkStart w:id="20" w:name="Text41"/>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bookmarkEnd w:id="20"/>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Diesem Antrag sind folgende Anlagen beigefügt:</w:t>
            </w:r>
          </w:p>
          <w:p w:rsidR="009D5E3F" w:rsidRDefault="009D5E3F">
            <w:pPr>
              <w:spacing w:line="240" w:lineRule="auto"/>
              <w:rPr>
                <w:rFonts w:ascii="Times New Roman" w:hAnsi="Times New Roman"/>
                <w:b/>
                <w:bCs/>
                <w:color w:val="000000"/>
                <w:sz w:val="20"/>
              </w:rPr>
            </w:pPr>
          </w:p>
          <w:p w:rsidR="009E1065" w:rsidRDefault="009E1065">
            <w:pPr>
              <w:spacing w:line="240" w:lineRule="auto"/>
              <w:rPr>
                <w:rFonts w:ascii="Times New Roman" w:hAnsi="Times New Roman"/>
                <w:b/>
                <w:bCs/>
                <w:color w:val="000000"/>
                <w:sz w:val="20"/>
              </w:rPr>
            </w:pPr>
            <w:r>
              <w:rPr>
                <w:rFonts w:ascii="Times New Roman" w:hAnsi="Times New Roman"/>
                <w:b/>
                <w:bCs/>
                <w:color w:val="000000"/>
                <w:sz w:val="20"/>
              </w:rPr>
              <w:t xml:space="preserve">Die erforderlichen Anlagen zum Förderantrag können der Anlage </w:t>
            </w:r>
            <w:r w:rsidR="005E0CF4">
              <w:rPr>
                <w:rFonts w:ascii="Times New Roman" w:hAnsi="Times New Roman"/>
                <w:b/>
                <w:bCs/>
                <w:color w:val="000000"/>
                <w:sz w:val="20"/>
              </w:rPr>
              <w:t>3</w:t>
            </w:r>
            <w:r>
              <w:rPr>
                <w:rFonts w:ascii="Times New Roman" w:hAnsi="Times New Roman"/>
                <w:b/>
                <w:bCs/>
                <w:color w:val="000000"/>
                <w:sz w:val="20"/>
              </w:rPr>
              <w:t xml:space="preserve"> des Antragsformulars entnommen werden. </w:t>
            </w: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5F5645" w:rsidRDefault="005F5645">
      <w:pPr>
        <w:spacing w:line="240" w:lineRule="auto"/>
        <w:rPr>
          <w:rFonts w:ascii="Times New Roman" w:hAnsi="Times New Roman"/>
          <w:b/>
          <w:bCs/>
          <w:color w:val="000000"/>
          <w:sz w:val="22"/>
          <w:szCs w:val="22"/>
        </w:rPr>
      </w:pPr>
    </w:p>
    <w:p w:rsidR="003862CD" w:rsidRDefault="003862CD">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8.</w:t>
      </w:r>
      <w:r>
        <w:rPr>
          <w:rFonts w:ascii="Times New Roman" w:hAnsi="Times New Roman"/>
          <w:bCs/>
          <w:color w:val="000000"/>
          <w:sz w:val="22"/>
          <w:szCs w:val="22"/>
        </w:rPr>
        <w:t xml:space="preserve">   </w:t>
      </w:r>
      <w:r>
        <w:rPr>
          <w:rFonts w:ascii="Times New Roman" w:hAnsi="Times New Roman"/>
          <w:b/>
          <w:bCs/>
          <w:color w:val="000000"/>
          <w:sz w:val="22"/>
          <w:szCs w:val="22"/>
        </w:rPr>
        <w:t>Erklärung des Antragstellers:</w:t>
      </w:r>
    </w:p>
    <w:p w:rsidR="009D5E3F" w:rsidRDefault="009D5E3F">
      <w:pPr>
        <w:spacing w:line="240" w:lineRule="auto"/>
        <w:rPr>
          <w:rFonts w:ascii="Times New Roman" w:hAnsi="Times New Roman"/>
          <w:color w:val="000000"/>
          <w:sz w:val="20"/>
        </w:rPr>
      </w:pPr>
    </w:p>
    <w:p w:rsidR="009D5E3F" w:rsidRDefault="00262C9D" w:rsidP="00591C1B">
      <w:pPr>
        <w:spacing w:line="240" w:lineRule="auto"/>
        <w:ind w:left="480" w:hanging="426"/>
        <w:rPr>
          <w:rFonts w:ascii="Times New Roman" w:hAnsi="Times New Roman"/>
          <w:color w:val="000000"/>
          <w:sz w:val="20"/>
        </w:rPr>
      </w:pPr>
      <w:r>
        <w:rPr>
          <w:rFonts w:ascii="Times New Roman" w:hAnsi="Times New Roman"/>
          <w:color w:val="000000"/>
          <w:sz w:val="20"/>
        </w:rPr>
        <w:t>8.1</w:t>
      </w:r>
      <w:r>
        <w:rPr>
          <w:rFonts w:ascii="Times New Roman" w:hAnsi="Times New Roman"/>
          <w:color w:val="000000"/>
          <w:sz w:val="20"/>
        </w:rPr>
        <w:tab/>
        <w:t>Ich / Wir erkläre/n, dass mit dem beantragten Vorhaben noch nicht begonnen wurde. Mir / Uns ist bekannt, dass mit dem Vorhaben erst begonnen werden darf, wenn ein Bewilligungsbescheid ergangen ist oder die Genehmigung zum vorzeitigen Maßnahmen-/Baubeginn erteilt wurde.</w:t>
      </w:r>
    </w:p>
    <w:p w:rsidR="00B03AD7" w:rsidRDefault="00B03AD7" w:rsidP="00591C1B">
      <w:pPr>
        <w:spacing w:line="240" w:lineRule="auto"/>
        <w:ind w:left="480" w:hanging="426"/>
        <w:rPr>
          <w:rFonts w:ascii="Times New Roman" w:hAnsi="Times New Roman"/>
          <w:color w:val="000000"/>
          <w:sz w:val="20"/>
        </w:rPr>
      </w:pPr>
    </w:p>
    <w:p w:rsidR="00B03AD7" w:rsidRDefault="00F57389" w:rsidP="00B03AD7">
      <w:pPr>
        <w:spacing w:line="240" w:lineRule="auto"/>
        <w:ind w:left="480" w:hanging="426"/>
        <w:rPr>
          <w:rFonts w:ascii="Times New Roman" w:hAnsi="Times New Roman"/>
          <w:color w:val="000000"/>
          <w:sz w:val="20"/>
        </w:rPr>
      </w:pPr>
      <w:r>
        <w:rPr>
          <w:rFonts w:ascii="Times New Roman" w:hAnsi="Times New Roman"/>
          <w:color w:val="000000"/>
          <w:sz w:val="20"/>
        </w:rPr>
        <w:t>8.2</w:t>
      </w:r>
      <w:r>
        <w:rPr>
          <w:rFonts w:ascii="Times New Roman" w:hAnsi="Times New Roman"/>
          <w:color w:val="000000"/>
          <w:sz w:val="20"/>
        </w:rPr>
        <w:tab/>
      </w:r>
      <w:r w:rsidR="00B03AD7">
        <w:rPr>
          <w:rFonts w:ascii="Times New Roman" w:hAnsi="Times New Roman"/>
          <w:color w:val="000000"/>
          <w:sz w:val="20"/>
        </w:rPr>
        <w:t xml:space="preserve">Ich / Wir erkläre/n, dass </w:t>
      </w:r>
      <w:r w:rsidR="00924E6D">
        <w:rPr>
          <w:rFonts w:ascii="Times New Roman" w:hAnsi="Times New Roman"/>
          <w:color w:val="000000"/>
          <w:sz w:val="20"/>
        </w:rPr>
        <w:t>das Vorhaben</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bau- und verkehrstechnisch einwandfrei geplant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unter Beachtung des Grundsatzes der Wirtschaftlichkeit und Sparsamkeit geplant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 xml:space="preserve">eine eigene Verkehrsbedeutung insbesondere für Berufs- oder Alltagsverkehre hat und insgesamt eine positive Prognose hinsichtlich des Verlagerungspotenziales aufweist, </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nicht ausschließlich touristischen Verkehren dient oder zu dienen bestimmt ist,</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im Rahmen eines integrierten Verkehrskonzeptes oder mindestens eines Radverkehrskonzeptes bzw. Radnetzes geplant ist,</w:t>
      </w:r>
    </w:p>
    <w:p w:rsidR="00924E6D" w:rsidRPr="00F57389" w:rsidRDefault="00924E6D"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dauerhaft, verkehrssicher und nachhaltig – einschließlich Winterdienst – betrieben und unterhalten werden kann,</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 xml:space="preserve">nach Maßgabe der für den jeweiligen Bereich geltenden Rechtsvorschriften barrierefrei gestaltet wird und </w:t>
      </w:r>
    </w:p>
    <w:p w:rsidR="00B03AD7" w:rsidRPr="00F57389" w:rsidRDefault="00B03AD7" w:rsidP="00F57389">
      <w:pPr>
        <w:pStyle w:val="MWV"/>
        <w:numPr>
          <w:ilvl w:val="0"/>
          <w:numId w:val="12"/>
        </w:numPr>
        <w:spacing w:after="0" w:line="240" w:lineRule="auto"/>
        <w:ind w:left="709" w:hanging="283"/>
        <w:rPr>
          <w:rFonts w:ascii="Times New Roman" w:hAnsi="Times New Roman" w:cs="Times New Roman"/>
          <w:color w:val="000000"/>
          <w:sz w:val="20"/>
          <w:szCs w:val="20"/>
        </w:rPr>
      </w:pPr>
      <w:r w:rsidRPr="00F57389">
        <w:rPr>
          <w:rFonts w:ascii="Times New Roman" w:hAnsi="Times New Roman" w:cs="Times New Roman"/>
          <w:color w:val="000000"/>
          <w:sz w:val="20"/>
          <w:szCs w:val="20"/>
        </w:rPr>
        <w:t xml:space="preserve">die unterschiedlichen Belange von Frauen und Männern berücksichtigt. </w:t>
      </w:r>
    </w:p>
    <w:p w:rsidR="009D5E3F" w:rsidRDefault="009D5E3F" w:rsidP="00591C1B">
      <w:pPr>
        <w:tabs>
          <w:tab w:val="left" w:pos="480"/>
        </w:tabs>
        <w:spacing w:line="240" w:lineRule="auto"/>
        <w:ind w:hanging="426"/>
        <w:rPr>
          <w:rFonts w:ascii="Times New Roman" w:hAnsi="Times New Roman"/>
          <w:color w:val="000000"/>
          <w:sz w:val="20"/>
        </w:rPr>
      </w:pPr>
    </w:p>
    <w:p w:rsidR="009D5E3F" w:rsidRDefault="00924E6D" w:rsidP="00591C1B">
      <w:pPr>
        <w:tabs>
          <w:tab w:val="left" w:pos="480"/>
        </w:tabs>
        <w:spacing w:line="240" w:lineRule="auto"/>
        <w:ind w:left="426" w:hanging="426"/>
        <w:rPr>
          <w:rFonts w:ascii="Times New Roman" w:hAnsi="Times New Roman"/>
          <w:color w:val="000000"/>
          <w:sz w:val="20"/>
        </w:rPr>
      </w:pPr>
      <w:r>
        <w:rPr>
          <w:rFonts w:ascii="Times New Roman" w:hAnsi="Times New Roman"/>
          <w:color w:val="000000"/>
          <w:sz w:val="20"/>
        </w:rPr>
        <w:lastRenderedPageBreak/>
        <w:t>8.3</w:t>
      </w:r>
      <w:r w:rsidR="00262C9D">
        <w:rPr>
          <w:rFonts w:ascii="Times New Roman" w:hAnsi="Times New Roman"/>
          <w:color w:val="000000"/>
          <w:sz w:val="20"/>
        </w:rPr>
        <w:tab/>
        <w:t>Ich / Wir erkläre/n, dass wir zum Vorsteuerabzug</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3"/>
            <w:enabled/>
            <w:calcOnExit w:val="0"/>
            <w:checkBox>
              <w:sizeAuto/>
              <w:default w:val="0"/>
            </w:checkBox>
          </w:ffData>
        </w:fldChar>
      </w:r>
      <w:bookmarkStart w:id="21" w:name="Kontrollkästchen3"/>
      <w:r>
        <w:rPr>
          <w:rFonts w:ascii="Times New Roman" w:hAnsi="Times New Roman"/>
          <w:color w:val="000000"/>
          <w:sz w:val="20"/>
        </w:rPr>
        <w:instrText xml:space="preserve"> FORMCHECKBOX </w:instrText>
      </w:r>
      <w:r w:rsidR="00764945">
        <w:rPr>
          <w:rFonts w:ascii="Times New Roman" w:hAnsi="Times New Roman"/>
          <w:color w:val="000000"/>
          <w:sz w:val="20"/>
        </w:rPr>
      </w:r>
      <w:r w:rsidR="00764945">
        <w:rPr>
          <w:rFonts w:ascii="Times New Roman" w:hAnsi="Times New Roman"/>
          <w:color w:val="000000"/>
          <w:sz w:val="20"/>
        </w:rPr>
        <w:fldChar w:fldCharType="separate"/>
      </w:r>
      <w:r>
        <w:rPr>
          <w:rFonts w:ascii="Times New Roman" w:hAnsi="Times New Roman"/>
          <w:color w:val="000000"/>
          <w:sz w:val="20"/>
        </w:rPr>
        <w:fldChar w:fldCharType="end"/>
      </w:r>
      <w:bookmarkEnd w:id="21"/>
      <w:r>
        <w:rPr>
          <w:rFonts w:ascii="Times New Roman" w:hAnsi="Times New Roman"/>
          <w:color w:val="000000"/>
          <w:sz w:val="20"/>
        </w:rPr>
        <w:t xml:space="preserve"> berechtigt</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4"/>
            <w:enabled/>
            <w:calcOnExit w:val="0"/>
            <w:checkBox>
              <w:sizeAuto/>
              <w:default w:val="0"/>
            </w:checkBox>
          </w:ffData>
        </w:fldChar>
      </w:r>
      <w:bookmarkStart w:id="22" w:name="Kontrollkästchen4"/>
      <w:r>
        <w:rPr>
          <w:rFonts w:ascii="Times New Roman" w:hAnsi="Times New Roman"/>
          <w:color w:val="000000"/>
          <w:sz w:val="20"/>
        </w:rPr>
        <w:instrText xml:space="preserve"> FORMCHECKBOX </w:instrText>
      </w:r>
      <w:r w:rsidR="00764945">
        <w:rPr>
          <w:rFonts w:ascii="Times New Roman" w:hAnsi="Times New Roman"/>
          <w:color w:val="000000"/>
          <w:sz w:val="20"/>
        </w:rPr>
      </w:r>
      <w:r w:rsidR="00764945">
        <w:rPr>
          <w:rFonts w:ascii="Times New Roman" w:hAnsi="Times New Roman"/>
          <w:color w:val="000000"/>
          <w:sz w:val="20"/>
        </w:rPr>
        <w:fldChar w:fldCharType="separate"/>
      </w:r>
      <w:r>
        <w:rPr>
          <w:rFonts w:ascii="Times New Roman" w:hAnsi="Times New Roman"/>
          <w:color w:val="000000"/>
          <w:sz w:val="20"/>
        </w:rPr>
        <w:fldChar w:fldCharType="end"/>
      </w:r>
      <w:bookmarkEnd w:id="22"/>
      <w:r>
        <w:rPr>
          <w:rFonts w:ascii="Times New Roman" w:hAnsi="Times New Roman"/>
          <w:color w:val="000000"/>
          <w:sz w:val="20"/>
        </w:rPr>
        <w:t xml:space="preserve"> nicht berechtigt sind.</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7D1CED">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4</w:t>
      </w:r>
      <w:r>
        <w:rPr>
          <w:rFonts w:ascii="Times New Roman" w:hAnsi="Times New Roman"/>
          <w:color w:val="000000"/>
          <w:sz w:val="20"/>
        </w:rPr>
        <w:tab/>
      </w:r>
      <w:r w:rsidR="007D1CED">
        <w:rPr>
          <w:rFonts w:ascii="Times New Roman" w:hAnsi="Times New Roman"/>
          <w:color w:val="000000"/>
          <w:sz w:val="20"/>
        </w:rPr>
        <w:t xml:space="preserve">Ich / Wir erklären, dass das beantragte Vorhaben ohne eine finanzielle Beteiligung des Bundes erst </w:t>
      </w:r>
      <w:r w:rsidR="00AC1CDA">
        <w:rPr>
          <w:rFonts w:ascii="Times New Roman" w:hAnsi="Times New Roman"/>
          <w:color w:val="000000"/>
          <w:sz w:val="20"/>
        </w:rPr>
        <w:t>zu einem späteren Zeitpunkt</w:t>
      </w:r>
      <w:r w:rsidR="007D1CED">
        <w:rPr>
          <w:rFonts w:ascii="Times New Roman" w:hAnsi="Times New Roman"/>
          <w:color w:val="000000"/>
          <w:sz w:val="20"/>
        </w:rPr>
        <w:t xml:space="preserve"> oder überhaupt nicht getätigt werden kann</w:t>
      </w:r>
      <w:r w:rsidR="005E0CF4">
        <w:rPr>
          <w:rFonts w:ascii="Times New Roman" w:hAnsi="Times New Roman"/>
          <w:color w:val="000000"/>
          <w:sz w:val="20"/>
        </w:rPr>
        <w:t>.</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5</w:t>
      </w:r>
      <w:r>
        <w:rPr>
          <w:rFonts w:ascii="Times New Roman" w:hAnsi="Times New Roman"/>
          <w:color w:val="000000"/>
          <w:sz w:val="20"/>
        </w:rPr>
        <w:tab/>
        <w:t>Ich / Wir versichere/n, dass mir / uns die d</w:t>
      </w:r>
      <w:r w:rsidR="004561BB">
        <w:rPr>
          <w:rFonts w:ascii="Times New Roman" w:hAnsi="Times New Roman"/>
          <w:color w:val="000000"/>
          <w:sz w:val="20"/>
        </w:rPr>
        <w:t>er Zuwendungsgewährung zugrunde</w:t>
      </w:r>
      <w:r>
        <w:rPr>
          <w:rFonts w:ascii="Times New Roman" w:hAnsi="Times New Roman"/>
          <w:color w:val="000000"/>
          <w:sz w:val="20"/>
        </w:rPr>
        <w:t>liegenden rechtlichen Bestimmungen bekannt sind. Dies sind insbesondere</w:t>
      </w:r>
    </w:p>
    <w:p w:rsidR="009D5E3F" w:rsidRDefault="00262C9D" w:rsidP="00C84A4D">
      <w:pPr>
        <w:pStyle w:val="MWV"/>
        <w:numPr>
          <w:ilvl w:val="0"/>
          <w:numId w:val="12"/>
        </w:numPr>
        <w:spacing w:after="0" w:line="240" w:lineRule="auto"/>
        <w:ind w:left="709"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die Verwaltungsvorschrift des Ministeriums für Wirtschaft, Verkehr, Landwirtschaft und Weinbau </w:t>
      </w:r>
      <w:r w:rsidRPr="00211334">
        <w:rPr>
          <w:rFonts w:ascii="Times New Roman" w:hAnsi="Times New Roman" w:cs="Times New Roman"/>
          <w:color w:val="000000"/>
          <w:sz w:val="20"/>
          <w:szCs w:val="20"/>
        </w:rPr>
        <w:t xml:space="preserve">vom </w:t>
      </w:r>
      <w:r w:rsidR="00211334">
        <w:rPr>
          <w:rFonts w:ascii="Times New Roman" w:hAnsi="Times New Roman" w:cs="Times New Roman"/>
          <w:color w:val="000000"/>
          <w:sz w:val="20"/>
          <w:szCs w:val="20"/>
        </w:rPr>
        <w:t>26.1.2021 (MinBl. S. 30</w:t>
      </w:r>
      <w:r w:rsidR="007D1CED" w:rsidRPr="00211334">
        <w:rPr>
          <w:rFonts w:ascii="Times New Roman" w:hAnsi="Times New Roman" w:cs="Times New Roman"/>
          <w:color w:val="000000"/>
          <w:sz w:val="20"/>
          <w:szCs w:val="20"/>
        </w:rPr>
        <w:t>) zur</w:t>
      </w:r>
      <w:r w:rsidR="007D1CED">
        <w:rPr>
          <w:rFonts w:ascii="Times New Roman" w:hAnsi="Times New Roman" w:cs="Times New Roman"/>
          <w:color w:val="000000"/>
          <w:sz w:val="20"/>
          <w:szCs w:val="20"/>
        </w:rPr>
        <w:t xml:space="preserve"> Förderung von Investitionen in den Radverkehr durch das Sonderprogramm „Stadt und Land“ in Rheinland-Pfalz</w:t>
      </w:r>
      <w:r w:rsidR="005E0CF4">
        <w:rPr>
          <w:rFonts w:ascii="Times New Roman" w:hAnsi="Times New Roman" w:cs="Times New Roman"/>
          <w:color w:val="000000"/>
          <w:sz w:val="20"/>
          <w:szCs w:val="20"/>
        </w:rPr>
        <w:t>,</w:t>
      </w:r>
      <w:r w:rsidR="007D1C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9D5E3F" w:rsidRDefault="00262C9D" w:rsidP="00C84A4D">
      <w:pPr>
        <w:pStyle w:val="MWV"/>
        <w:numPr>
          <w:ilvl w:val="0"/>
          <w:numId w:val="12"/>
        </w:numPr>
        <w:spacing w:after="0" w:line="240" w:lineRule="auto"/>
        <w:ind w:left="709"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Teil II der Verwaltungsvorschrift zu § 44 Abs. 1 der Landeshaushaltsordnung (VV-LHO) vom 20.12.2002 (MinBl. S. 22) </w:t>
      </w:r>
      <w:r w:rsidR="00C84A4D">
        <w:rPr>
          <w:rFonts w:ascii="Times New Roman" w:hAnsi="Times New Roman" w:cs="Times New Roman"/>
          <w:color w:val="000000"/>
          <w:sz w:val="20"/>
          <w:szCs w:val="20"/>
        </w:rPr>
        <w:t>sowie die</w:t>
      </w:r>
      <w:r>
        <w:rPr>
          <w:rFonts w:ascii="Times New Roman" w:hAnsi="Times New Roman" w:cs="Times New Roman"/>
          <w:color w:val="000000"/>
          <w:sz w:val="20"/>
          <w:szCs w:val="20"/>
        </w:rPr>
        <w:t xml:space="preserve"> Baufachlichen Ergänzungsbestimmungen für Zuwendungen (ZBau), (Anlage 1 zu Teil I der VV zu § 44 Abs. 1 LHO). </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6</w:t>
      </w:r>
      <w:r>
        <w:rPr>
          <w:rFonts w:ascii="Times New Roman" w:hAnsi="Times New Roman"/>
          <w:color w:val="000000"/>
          <w:sz w:val="20"/>
        </w:rPr>
        <w:tab/>
        <w:t>Ich / Wir bestätige/n, dass bei der Vorhabenplanung die zuständigen Beauftragten oder Beiräte für die Belange behinderter Menschen angehört worden sind. (Verfügt eine Gebietskörperschaft nicht über eine derartige Interessenvertretung, sind bei Vorhaben der Ortsgemeinden die oder der Beauftragte oder der Beirat der Verbandsgemeinde und, wenn auch diese darüber nicht verfügt, die oder der Beauftragte oder der Beirat des Landkreises sowie bei Vorhaben der Verbandsgemeinden und sonstigen kreisangehörigen Gemeinden die oder der Beauftragte oder der Beirat des Landkreises anzuhören, andernfalls die entsprechenden regional tätigen Verbände im Sinne des § 10 Abs. 4 des Landesgesetzes zur Gleichstellung behinderter Menschen. Wird innerhalb eines Monats nach Zugang der Unterlagen über die Anhörung keine Stellungnahme der angehörten Interessenvertretung abgegeben, gilt die Zustimmung zur Vorhabenplanung als erteilt, wenn auf die Folgen des Fristablaufs in der Anhörung hingewiesen wurde. Auf Antrag kann die Frist um einen Monat verlängert werden.)</w:t>
      </w:r>
    </w:p>
    <w:p w:rsidR="009D5E3F" w:rsidRDefault="009D5E3F" w:rsidP="00591C1B">
      <w:pPr>
        <w:spacing w:line="240" w:lineRule="auto"/>
        <w:ind w:left="426" w:hanging="426"/>
        <w:jc w:val="both"/>
        <w:rPr>
          <w:rFonts w:ascii="Times New Roman" w:hAnsi="Times New Roman"/>
          <w:color w:val="000000"/>
          <w:sz w:val="20"/>
        </w:rPr>
      </w:pPr>
    </w:p>
    <w:p w:rsidR="009D5E3F" w:rsidRDefault="00924E6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8.7</w:t>
      </w:r>
      <w:r w:rsidR="00262C9D">
        <w:rPr>
          <w:rFonts w:ascii="Times New Roman" w:hAnsi="Times New Roman"/>
          <w:color w:val="000000"/>
          <w:sz w:val="20"/>
        </w:rPr>
        <w:tab/>
        <w:t>Mir / Uns ist bekannt, dass die in den Antragsunterlagen enthaltenen Angaben subventionserhebliche Tatsachen im Sinne des § 264 Strafgesetzbuch (StGB) vom 13.11.1998 (BGBl. I S. 3322) i. V. m. § 2 Abs. 1 Subventionsgesetz (SubvG) vom 29.07.1976 (BGBl. I S. 2037) und § 1 des Landesgesetzes gegen missbräuchliche Inanspruchnahme von Subventionen nach Landesrecht - Landessubventionsgesetz (LSubvG) vom 07.06.1977 (GVBl. S. 168) sind. Ich / Wir nehme/n davon Kenntnis, dass gemäß § 3 Abs. 1 SubvG der Bewilligungsbehörde unverzüglich alle Tatsachen mitzuteilen sind, die der Bewilligung, Gewährung, Weitergewährung, Inanspruchnahme oder dem Belassen der Subvention oder des Subventionsvorteils entgegenstehen oder für die Rückforderung der Subvention oder des Subventionsvorteils erheblich sind.</w:t>
      </w:r>
    </w:p>
    <w:p w:rsidR="009D5E3F" w:rsidRDefault="009D5E3F">
      <w:pPr>
        <w:spacing w:line="240" w:lineRule="auto"/>
        <w:rPr>
          <w:rFonts w:ascii="Times New Roman" w:hAnsi="Times New Roman"/>
          <w:color w:val="000000"/>
          <w:sz w:val="20"/>
        </w:rPr>
      </w:pPr>
    </w:p>
    <w:p w:rsidR="004339D7" w:rsidRDefault="00262C9D" w:rsidP="00591C1B">
      <w:pPr>
        <w:spacing w:line="240" w:lineRule="auto"/>
        <w:ind w:left="480"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8</w:t>
      </w:r>
      <w:r>
        <w:rPr>
          <w:rFonts w:ascii="Times New Roman" w:hAnsi="Times New Roman"/>
          <w:color w:val="000000"/>
          <w:sz w:val="20"/>
        </w:rPr>
        <w:tab/>
        <w:t>Mir / Uns ist bekannt, dass im Rahmen der Durchführung der zur Förderung beantragten Maßnahme di</w:t>
      </w:r>
      <w:r w:rsidR="004339D7">
        <w:rPr>
          <w:rFonts w:ascii="Times New Roman" w:hAnsi="Times New Roman"/>
          <w:color w:val="000000"/>
          <w:sz w:val="20"/>
        </w:rPr>
        <w:t>e geltenden Vergabevorschriften</w:t>
      </w:r>
    </w:p>
    <w:p w:rsidR="00C84A4D" w:rsidRDefault="00C84A4D" w:rsidP="00591C1B">
      <w:pPr>
        <w:spacing w:line="240" w:lineRule="auto"/>
        <w:ind w:left="480" w:hanging="426"/>
        <w:jc w:val="both"/>
        <w:rPr>
          <w:rFonts w:ascii="Times New Roman" w:hAnsi="Times New Roman"/>
          <w:color w:val="000000"/>
          <w:sz w:val="20"/>
        </w:rPr>
      </w:pPr>
    </w:p>
    <w:p w:rsidR="004339D7" w:rsidRPr="00C84A4D" w:rsidRDefault="004339D7"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des Gesetzes gegen Wettbewerbsbeschränkungen (GWB) in der Fassung der Bekanntmachung vom 26.</w:t>
      </w:r>
      <w:r w:rsidR="00E81541" w:rsidRPr="00C84A4D">
        <w:rPr>
          <w:rFonts w:ascii="Times New Roman" w:hAnsi="Times New Roman" w:cs="Times New Roman"/>
          <w:color w:val="000000"/>
          <w:sz w:val="20"/>
          <w:szCs w:val="20"/>
        </w:rPr>
        <w:t> </w:t>
      </w:r>
      <w:r w:rsidRPr="00C84A4D">
        <w:rPr>
          <w:rFonts w:ascii="Times New Roman" w:hAnsi="Times New Roman" w:cs="Times New Roman"/>
          <w:color w:val="000000"/>
          <w:sz w:val="20"/>
          <w:szCs w:val="20"/>
        </w:rPr>
        <w:t>Juni 2013 (BGBl. I S. 1750, 3245)</w:t>
      </w:r>
      <w:r w:rsidR="009162CE">
        <w:rPr>
          <w:rFonts w:ascii="Times New Roman" w:hAnsi="Times New Roman" w:cs="Times New Roman"/>
          <w:color w:val="000000"/>
          <w:sz w:val="20"/>
          <w:szCs w:val="20"/>
        </w:rPr>
        <w:t xml:space="preserve"> das zuletzt durch Artikel 10 Absatz 2 des Gesetzes vom 27. Juli 2021 (BGBl. I S. 3274) geändert worden ist</w:t>
      </w:r>
      <w:r w:rsidRPr="00C84A4D">
        <w:rPr>
          <w:rFonts w:ascii="Times New Roman" w:hAnsi="Times New Roman" w:cs="Times New Roman"/>
          <w:color w:val="000000"/>
          <w:sz w:val="20"/>
          <w:szCs w:val="20"/>
        </w:rPr>
        <w:t xml:space="preserve">, der Verordnung über die Vergabe öffentlicher Aufträge (Vergabeverordnung - VgV) vom 12. April 2016 (BGLl. I S. 624), die zuletzt durch Artikel </w:t>
      </w:r>
      <w:r w:rsidR="009162CE">
        <w:rPr>
          <w:rFonts w:ascii="Times New Roman" w:hAnsi="Times New Roman" w:cs="Times New Roman"/>
          <w:color w:val="000000"/>
          <w:sz w:val="20"/>
          <w:szCs w:val="20"/>
        </w:rPr>
        <w:t>2</w:t>
      </w:r>
      <w:r w:rsidR="009162CE" w:rsidRPr="00C84A4D">
        <w:rPr>
          <w:rFonts w:ascii="Times New Roman" w:hAnsi="Times New Roman" w:cs="Times New Roman"/>
          <w:color w:val="000000"/>
          <w:sz w:val="20"/>
          <w:szCs w:val="20"/>
        </w:rPr>
        <w:t xml:space="preserve"> </w:t>
      </w:r>
      <w:r w:rsidR="009162CE">
        <w:rPr>
          <w:rFonts w:ascii="Times New Roman" w:hAnsi="Times New Roman" w:cs="Times New Roman"/>
          <w:color w:val="000000"/>
          <w:sz w:val="20"/>
          <w:szCs w:val="20"/>
        </w:rPr>
        <w:t>des Gesetzes</w:t>
      </w:r>
      <w:r w:rsidRPr="00C84A4D">
        <w:rPr>
          <w:rFonts w:ascii="Times New Roman" w:hAnsi="Times New Roman" w:cs="Times New Roman"/>
          <w:color w:val="000000"/>
          <w:sz w:val="20"/>
          <w:szCs w:val="20"/>
        </w:rPr>
        <w:t xml:space="preserve"> vom </w:t>
      </w:r>
      <w:r w:rsidR="009162CE">
        <w:rPr>
          <w:rFonts w:ascii="Times New Roman" w:hAnsi="Times New Roman" w:cs="Times New Roman"/>
          <w:color w:val="000000"/>
          <w:sz w:val="20"/>
          <w:szCs w:val="20"/>
        </w:rPr>
        <w:t xml:space="preserve">09. Juni 2021 (BGBl I S. 1691) </w:t>
      </w:r>
      <w:r w:rsidRPr="00C84A4D">
        <w:rPr>
          <w:rFonts w:ascii="Times New Roman" w:hAnsi="Times New Roman" w:cs="Times New Roman"/>
          <w:color w:val="000000"/>
          <w:sz w:val="20"/>
          <w:szCs w:val="20"/>
        </w:rPr>
        <w:t>geändert worden ist,</w:t>
      </w:r>
    </w:p>
    <w:p w:rsidR="004339D7" w:rsidRPr="00C84A4D" w:rsidRDefault="004339D7"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 xml:space="preserve">der Verordnung über die Vergabe von Aufträgen im Bereich des Verkehrs, der Trinkwasserversorgung und der Energieversorgung (Sektorenverordnung - SektVO) vom 12. April 2016 (BGBl. I S. 624, 657), die zuletzt durch Artikel </w:t>
      </w:r>
      <w:r w:rsidR="009162CE">
        <w:rPr>
          <w:rFonts w:ascii="Times New Roman" w:hAnsi="Times New Roman" w:cs="Times New Roman"/>
          <w:color w:val="000000"/>
          <w:sz w:val="20"/>
          <w:szCs w:val="20"/>
        </w:rPr>
        <w:t>3</w:t>
      </w:r>
      <w:r w:rsidR="009162CE" w:rsidRPr="00C84A4D">
        <w:rPr>
          <w:rFonts w:ascii="Times New Roman" w:hAnsi="Times New Roman" w:cs="Times New Roman"/>
          <w:color w:val="000000"/>
          <w:sz w:val="20"/>
          <w:szCs w:val="20"/>
        </w:rPr>
        <w:t xml:space="preserve"> </w:t>
      </w:r>
      <w:r w:rsidRPr="00C84A4D">
        <w:rPr>
          <w:rFonts w:ascii="Times New Roman" w:hAnsi="Times New Roman" w:cs="Times New Roman"/>
          <w:color w:val="000000"/>
          <w:sz w:val="20"/>
          <w:szCs w:val="20"/>
        </w:rPr>
        <w:t xml:space="preserve">des Gesetzes vom </w:t>
      </w:r>
      <w:r w:rsidR="009162CE">
        <w:rPr>
          <w:rFonts w:ascii="Times New Roman" w:hAnsi="Times New Roman" w:cs="Times New Roman"/>
          <w:color w:val="000000"/>
          <w:sz w:val="20"/>
          <w:szCs w:val="20"/>
        </w:rPr>
        <w:t>09. Juni 2021 (BGBl I S. 1691</w:t>
      </w:r>
      <w:r w:rsidRPr="00C84A4D">
        <w:rPr>
          <w:rFonts w:ascii="Times New Roman" w:hAnsi="Times New Roman" w:cs="Times New Roman"/>
          <w:color w:val="000000"/>
          <w:sz w:val="20"/>
          <w:szCs w:val="20"/>
        </w:rPr>
        <w:t xml:space="preserve"> geändert worden ist,</w:t>
      </w:r>
    </w:p>
    <w:p w:rsidR="004339D7" w:rsidRPr="00C84A4D" w:rsidRDefault="009162CE" w:rsidP="00C84A4D">
      <w:pPr>
        <w:pStyle w:val="MWV"/>
        <w:numPr>
          <w:ilvl w:val="0"/>
          <w:numId w:val="12"/>
        </w:numPr>
        <w:spacing w:after="0" w:line="240" w:lineRule="auto"/>
        <w:ind w:left="709" w:hanging="283"/>
        <w:rPr>
          <w:rFonts w:ascii="Times New Roman" w:hAnsi="Times New Roman" w:cs="Times New Roman"/>
          <w:color w:val="000000"/>
          <w:sz w:val="20"/>
          <w:szCs w:val="20"/>
        </w:rPr>
      </w:pPr>
      <w:r w:rsidRPr="000F78A5">
        <w:rPr>
          <w:rFonts w:ascii="Times New Roman" w:hAnsi="Times New Roman" w:cs="Times New Roman"/>
          <w:color w:val="000000"/>
          <w:sz w:val="20"/>
          <w:szCs w:val="20"/>
        </w:rPr>
        <w:t xml:space="preserve">der Verfahrensordnung für die Vergabe öffentlicher Liefer- und Dienstleistungsaufträge unterhalb der EU-Schwellenwerte (Unterschwellenvergabeordnung – UvgO) in der Fassung der Bekanntmachung im Bundesanzeiger (ber. BAnz AT 08.02.2017 B1), der </w:t>
      </w:r>
      <w:bookmarkStart w:id="23" w:name="OLE_LINK1"/>
      <w:r w:rsidRPr="000F78A5">
        <w:rPr>
          <w:rFonts w:ascii="Times New Roman" w:hAnsi="Times New Roman" w:cs="Times New Roman"/>
          <w:color w:val="000000"/>
          <w:sz w:val="20"/>
          <w:szCs w:val="20"/>
        </w:rPr>
        <w:t xml:space="preserve">Vergabe- und Vertragsordnung </w:t>
      </w:r>
      <w:bookmarkEnd w:id="23"/>
      <w:r w:rsidRPr="000F78A5">
        <w:rPr>
          <w:rFonts w:ascii="Times New Roman" w:hAnsi="Times New Roman" w:cs="Times New Roman"/>
          <w:color w:val="000000"/>
          <w:sz w:val="20"/>
          <w:szCs w:val="20"/>
        </w:rPr>
        <w:t>für Bauleistungen Teil A – Allgemeine Bestimmungen für die Vergabe von Bauleistungen in der Fassung der Bekanntmachung im Bundesanzeiger (BAnz AT 19.02.2019 B2) Abschnitt 1 (VOB/A) sowie Abschnitt 2 Vergabebestimmungen im Anwendungsbereich der Richtlinie 2014/24/EU (VOB/A – EU)</w:t>
      </w:r>
      <w:r w:rsidR="004339D7" w:rsidRPr="00C84A4D">
        <w:rPr>
          <w:rFonts w:ascii="Times New Roman" w:hAnsi="Times New Roman" w:cs="Times New Roman"/>
          <w:color w:val="000000"/>
          <w:sz w:val="20"/>
          <w:szCs w:val="20"/>
        </w:rPr>
        <w:t xml:space="preserve"> </w:t>
      </w:r>
    </w:p>
    <w:p w:rsidR="004339D7" w:rsidRDefault="004339D7" w:rsidP="00591C1B">
      <w:pPr>
        <w:spacing w:line="240" w:lineRule="auto"/>
        <w:rPr>
          <w:rFonts w:ascii="Times New Roman" w:hAnsi="Times New Roman"/>
          <w:color w:val="000000"/>
          <w:sz w:val="20"/>
        </w:rPr>
      </w:pPr>
    </w:p>
    <w:p w:rsidR="004339D7" w:rsidRPr="00591C1B" w:rsidRDefault="004339D7" w:rsidP="0075088B">
      <w:pPr>
        <w:spacing w:line="240" w:lineRule="auto"/>
        <w:ind w:left="426"/>
        <w:jc w:val="both"/>
        <w:rPr>
          <w:rFonts w:ascii="Times New Roman" w:hAnsi="Times New Roman"/>
          <w:color w:val="000000"/>
          <w:sz w:val="20"/>
        </w:rPr>
      </w:pPr>
      <w:r w:rsidRPr="00591C1B">
        <w:rPr>
          <w:rFonts w:ascii="Times New Roman" w:hAnsi="Times New Roman"/>
          <w:color w:val="000000"/>
          <w:sz w:val="20"/>
        </w:rPr>
        <w:t>zu beachten sind und wettbewerbsbeschränkende Verhaltensweisen der Landeskartellbehörde - angesiedelt beim Ministerium für Wirtschaft, Verkehr, Landwirtschaft und Weinbau – unverzüglich mitzuteilen sind.</w:t>
      </w:r>
    </w:p>
    <w:p w:rsidR="004339D7" w:rsidRDefault="004339D7" w:rsidP="0075088B">
      <w:pPr>
        <w:spacing w:line="240" w:lineRule="auto"/>
        <w:ind w:left="426"/>
        <w:jc w:val="both"/>
        <w:rPr>
          <w:rFonts w:ascii="Times New Roman" w:hAnsi="Times New Roman"/>
          <w:color w:val="000000"/>
          <w:sz w:val="20"/>
        </w:rPr>
      </w:pPr>
    </w:p>
    <w:p w:rsidR="004339D7" w:rsidRPr="005D23B6" w:rsidRDefault="004339D7" w:rsidP="0075088B">
      <w:pPr>
        <w:pStyle w:val="MWV"/>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Mir / </w:t>
      </w:r>
      <w:r w:rsidR="00E81541">
        <w:rPr>
          <w:rFonts w:ascii="Times New Roman" w:hAnsi="Times New Roman" w:cs="Times New Roman"/>
          <w:sz w:val="20"/>
          <w:szCs w:val="20"/>
        </w:rPr>
        <w:t>U</w:t>
      </w:r>
      <w:r>
        <w:rPr>
          <w:rFonts w:ascii="Times New Roman" w:hAnsi="Times New Roman" w:cs="Times New Roman"/>
          <w:sz w:val="20"/>
          <w:szCs w:val="20"/>
        </w:rPr>
        <w:t>ns ist das</w:t>
      </w:r>
      <w:r w:rsidRPr="005D23B6">
        <w:rPr>
          <w:rFonts w:ascii="Times New Roman" w:hAnsi="Times New Roman" w:cs="Times New Roman"/>
          <w:sz w:val="20"/>
          <w:szCs w:val="20"/>
        </w:rPr>
        <w:t xml:space="preserve"> Rundschreiben des Ministeriums für Wirtschaft, Verkehr, Landwirtschaft und Weinbau zu förderrechtlichen Maßnahmen bei Verstößen gegen die VOB/A und die VOL/A vom 16.06.2003 (MinBl. S. 374) bekannt.</w:t>
      </w:r>
    </w:p>
    <w:p w:rsidR="00F57389" w:rsidRDefault="00F57389">
      <w:pPr>
        <w:spacing w:line="240" w:lineRule="auto"/>
        <w:rPr>
          <w:rFonts w:ascii="Times New Roman" w:hAnsi="Times New Roman"/>
          <w:color w:val="000000"/>
          <w:sz w:val="20"/>
        </w:rPr>
      </w:pPr>
      <w:r>
        <w:rPr>
          <w:rFonts w:ascii="Times New Roman" w:hAnsi="Times New Roman"/>
          <w:color w:val="000000"/>
          <w:sz w:val="20"/>
        </w:rPr>
        <w:br w:type="page"/>
      </w:r>
    </w:p>
    <w:p w:rsidR="00C84A4D" w:rsidRDefault="0087253F" w:rsidP="0075088B">
      <w:pPr>
        <w:spacing w:line="240" w:lineRule="auto"/>
        <w:ind w:left="426"/>
        <w:jc w:val="both"/>
        <w:rPr>
          <w:rFonts w:ascii="Times New Roman" w:hAnsi="Times New Roman"/>
          <w:color w:val="000000"/>
          <w:sz w:val="20"/>
        </w:rPr>
      </w:pPr>
      <w:r>
        <w:rPr>
          <w:rFonts w:ascii="Times New Roman" w:hAnsi="Times New Roman"/>
          <w:color w:val="000000"/>
          <w:sz w:val="20"/>
        </w:rPr>
        <w:lastRenderedPageBreak/>
        <w:t xml:space="preserve">Mir / Uns ist bekannt, </w:t>
      </w:r>
    </w:p>
    <w:p w:rsidR="00C84A4D" w:rsidRDefault="00C84A4D" w:rsidP="0075088B">
      <w:pPr>
        <w:spacing w:line="240" w:lineRule="auto"/>
        <w:ind w:left="426"/>
        <w:jc w:val="both"/>
        <w:rPr>
          <w:rFonts w:ascii="Times New Roman" w:hAnsi="Times New Roman"/>
          <w:color w:val="000000"/>
          <w:sz w:val="20"/>
        </w:rPr>
      </w:pPr>
    </w:p>
    <w:p w:rsidR="0087253F" w:rsidRPr="0075088B" w:rsidRDefault="0087253F" w:rsidP="0075088B">
      <w:pPr>
        <w:pStyle w:val="MWV"/>
        <w:numPr>
          <w:ilvl w:val="0"/>
          <w:numId w:val="12"/>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 xml:space="preserve">dass </w:t>
      </w:r>
      <w:r w:rsidR="009162CE" w:rsidRPr="00017FD9">
        <w:rPr>
          <w:rFonts w:ascii="Times New Roman" w:hAnsi="Times New Roman" w:cs="Times New Roman"/>
          <w:color w:val="000000"/>
          <w:sz w:val="20"/>
          <w:szCs w:val="20"/>
        </w:rPr>
        <w:t>f</w:t>
      </w:r>
      <w:r w:rsidR="009162CE" w:rsidRPr="000F78A5">
        <w:rPr>
          <w:rFonts w:ascii="Times New Roman" w:hAnsi="Times New Roman" w:cs="Times New Roman"/>
          <w:color w:val="000000"/>
          <w:sz w:val="20"/>
          <w:szCs w:val="20"/>
        </w:rPr>
        <w:t>ür die Zulässigkeit von Beschränkten Ausschreibungen ohne Teilnahmewettbewerb, Freihändigen Vergaben bzw. Verhandlungsvergaben ohne Teilnahmewettbewerb und Direktaufträgen für Bauleistungen nach VOB/A und Liefer- und Dienstleistungen nach UVgO in teilweiser Abweichung zur VOB/A und UVgO die Wertgrenzen gemäß Verwaltungsvorschrift des Ministeriums für Wirtschaft, Verkehr, Landwirtschaft und Weinbau, des Ministeriums der Finanzen und des Ministeriums des Innern und für Sport vom 18. August 2021 (8206) „Öffentliches Auftragswesen in Rheinland-Pfalz“</w:t>
      </w:r>
      <w:r w:rsidR="009162CE">
        <w:rPr>
          <w:rFonts w:ascii="Times New Roman" w:hAnsi="Times New Roman" w:cs="Times New Roman"/>
          <w:color w:val="000000"/>
          <w:sz w:val="20"/>
          <w:szCs w:val="20"/>
        </w:rPr>
        <w:t xml:space="preserve"> gelten</w:t>
      </w:r>
      <w:r w:rsidR="00C84A4D" w:rsidRPr="0075088B">
        <w:rPr>
          <w:rFonts w:ascii="Times New Roman" w:hAnsi="Times New Roman" w:cs="Times New Roman"/>
          <w:color w:val="000000"/>
          <w:sz w:val="20"/>
          <w:szCs w:val="20"/>
        </w:rPr>
        <w:t xml:space="preserve"> und </w:t>
      </w:r>
    </w:p>
    <w:p w:rsidR="00C84A4D" w:rsidRPr="0075088B" w:rsidRDefault="00C84A4D" w:rsidP="0075088B">
      <w:pPr>
        <w:pStyle w:val="MWV"/>
        <w:spacing w:after="0" w:line="240" w:lineRule="auto"/>
        <w:ind w:left="709"/>
        <w:rPr>
          <w:rFonts w:ascii="Times New Roman" w:hAnsi="Times New Roman" w:cs="Times New Roman"/>
          <w:color w:val="000000"/>
          <w:sz w:val="20"/>
          <w:szCs w:val="20"/>
        </w:rPr>
      </w:pPr>
    </w:p>
    <w:p w:rsidR="00C84A4D" w:rsidRPr="0075088B" w:rsidRDefault="00C84A4D" w:rsidP="0075088B">
      <w:pPr>
        <w:pStyle w:val="MWV"/>
        <w:numPr>
          <w:ilvl w:val="0"/>
          <w:numId w:val="12"/>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 xml:space="preserve">dass ebenso Aufträge über Planungsleistungen von Architekten und Ingenieuren bis zu der </w:t>
      </w:r>
      <w:r w:rsidR="009162CE" w:rsidRPr="00154E39">
        <w:rPr>
          <w:sz w:val="16"/>
        </w:rPr>
        <w:t>in der vorgenannten Verwaltungsvorschrift „Öffentliches Auftragswesen in Rheinland-Pfalz“</w:t>
      </w:r>
      <w:r w:rsidRPr="0075088B">
        <w:rPr>
          <w:rFonts w:ascii="Times New Roman" w:hAnsi="Times New Roman" w:cs="Times New Roman"/>
          <w:color w:val="000000"/>
          <w:sz w:val="20"/>
          <w:szCs w:val="20"/>
        </w:rPr>
        <w:t xml:space="preserve"> festgesetzten Höchstgrenze mit nur einem Planungsbüro verhandelt werden dürfen. </w:t>
      </w:r>
    </w:p>
    <w:p w:rsidR="00C84A4D" w:rsidRPr="0075088B" w:rsidRDefault="00C84A4D" w:rsidP="0075088B">
      <w:pPr>
        <w:pStyle w:val="MWV"/>
        <w:spacing w:after="0" w:line="240" w:lineRule="auto"/>
        <w:ind w:left="709"/>
        <w:rPr>
          <w:rFonts w:ascii="Times New Roman" w:hAnsi="Times New Roman" w:cs="Times New Roman"/>
          <w:color w:val="000000"/>
          <w:sz w:val="20"/>
          <w:szCs w:val="20"/>
        </w:rPr>
      </w:pPr>
    </w:p>
    <w:p w:rsidR="0087253F" w:rsidRDefault="0087253F" w:rsidP="0075088B">
      <w:pPr>
        <w:spacing w:line="240" w:lineRule="auto"/>
        <w:ind w:left="426"/>
        <w:jc w:val="both"/>
        <w:rPr>
          <w:rFonts w:ascii="Times New Roman" w:hAnsi="Times New Roman"/>
          <w:color w:val="000000"/>
          <w:sz w:val="20"/>
        </w:rPr>
      </w:pPr>
      <w:r w:rsidRPr="0087253F">
        <w:rPr>
          <w:rFonts w:ascii="Times New Roman" w:hAnsi="Times New Roman"/>
          <w:color w:val="000000"/>
          <w:sz w:val="20"/>
        </w:rPr>
        <w:t xml:space="preserve">https://mwvlw.rlp.de/de/themen/wirtschafts-und-innovationspolitik/wettbewerbspolitik/vergaberecht/nationale-vergabeverfahren/. </w:t>
      </w:r>
    </w:p>
    <w:p w:rsidR="0087253F" w:rsidRPr="0087253F" w:rsidRDefault="0087253F" w:rsidP="0075088B">
      <w:pPr>
        <w:spacing w:line="240" w:lineRule="auto"/>
        <w:ind w:left="426"/>
        <w:jc w:val="both"/>
        <w:rPr>
          <w:rFonts w:ascii="Times New Roman" w:hAnsi="Times New Roman"/>
          <w:color w:val="000000"/>
          <w:sz w:val="20"/>
        </w:rPr>
      </w:pPr>
    </w:p>
    <w:p w:rsidR="004339D7" w:rsidRPr="004339D7" w:rsidRDefault="004339D7" w:rsidP="0075088B">
      <w:pPr>
        <w:spacing w:line="240" w:lineRule="auto"/>
        <w:ind w:left="426"/>
        <w:jc w:val="both"/>
        <w:rPr>
          <w:rFonts w:ascii="Times New Roman" w:hAnsi="Times New Roman"/>
          <w:color w:val="000000"/>
          <w:sz w:val="20"/>
        </w:rPr>
      </w:pPr>
    </w:p>
    <w:p w:rsidR="00801B87" w:rsidRDefault="00801B87" w:rsidP="0075088B">
      <w:pPr>
        <w:spacing w:line="240" w:lineRule="auto"/>
        <w:ind w:left="426"/>
        <w:jc w:val="both"/>
        <w:rPr>
          <w:rFonts w:ascii="Times New Roman" w:hAnsi="Times New Roman"/>
          <w:color w:val="000000"/>
          <w:sz w:val="20"/>
        </w:rPr>
      </w:pPr>
    </w:p>
    <w:p w:rsidR="004339D7" w:rsidRPr="004339D7" w:rsidRDefault="00801B87" w:rsidP="0075088B">
      <w:pPr>
        <w:spacing w:line="240" w:lineRule="auto"/>
        <w:ind w:left="426"/>
        <w:jc w:val="both"/>
        <w:rPr>
          <w:rFonts w:ascii="Times New Roman" w:hAnsi="Times New Roman"/>
          <w:color w:val="000000"/>
          <w:sz w:val="20"/>
        </w:rPr>
      </w:pPr>
      <w:r>
        <w:rPr>
          <w:rFonts w:ascii="Times New Roman" w:hAnsi="Times New Roman"/>
          <w:color w:val="000000"/>
          <w:sz w:val="20"/>
        </w:rPr>
        <w:t xml:space="preserve">Ich / </w:t>
      </w:r>
      <w:r w:rsidR="00E81541">
        <w:rPr>
          <w:rFonts w:ascii="Times New Roman" w:hAnsi="Times New Roman"/>
          <w:color w:val="000000"/>
          <w:sz w:val="20"/>
        </w:rPr>
        <w:t>W</w:t>
      </w:r>
      <w:r>
        <w:rPr>
          <w:rFonts w:ascii="Times New Roman" w:hAnsi="Times New Roman"/>
          <w:color w:val="000000"/>
          <w:sz w:val="20"/>
        </w:rPr>
        <w:t xml:space="preserve">ir werde/n darüber hinaus </w:t>
      </w:r>
      <w:r w:rsidR="004339D7" w:rsidRPr="004339D7">
        <w:rPr>
          <w:rFonts w:ascii="Times New Roman" w:hAnsi="Times New Roman"/>
          <w:color w:val="000000"/>
          <w:sz w:val="20"/>
        </w:rPr>
        <w:t>die Nr. 4.3 der Verwaltungsvorschrift zur Korruptionsprävention in der öffentlichen</w:t>
      </w:r>
      <w:r>
        <w:rPr>
          <w:rFonts w:ascii="Times New Roman" w:hAnsi="Times New Roman"/>
          <w:color w:val="000000"/>
          <w:sz w:val="20"/>
        </w:rPr>
        <w:t xml:space="preserve"> </w:t>
      </w:r>
      <w:r w:rsidR="004339D7" w:rsidRPr="004339D7">
        <w:rPr>
          <w:rFonts w:ascii="Times New Roman" w:hAnsi="Times New Roman"/>
          <w:color w:val="000000"/>
          <w:sz w:val="20"/>
        </w:rPr>
        <w:t>Verwaltung vom 22.1.2019 (MinBl. S. 14) sowie die Vorgaben des Landesgesetzes zur Gewährleistung von Tariftreue und</w:t>
      </w:r>
      <w:r>
        <w:rPr>
          <w:rFonts w:ascii="Times New Roman" w:hAnsi="Times New Roman"/>
          <w:color w:val="000000"/>
          <w:sz w:val="20"/>
        </w:rPr>
        <w:t xml:space="preserve"> </w:t>
      </w:r>
      <w:r w:rsidR="004339D7" w:rsidRPr="004339D7">
        <w:rPr>
          <w:rFonts w:ascii="Times New Roman" w:hAnsi="Times New Roman"/>
          <w:color w:val="000000"/>
          <w:sz w:val="20"/>
        </w:rPr>
        <w:t>Mindestentgelt bei öffentlichen Auftragsvergaben - Landestariftreuegesetz (LTTG) vom 1.12.2010 (GVBl. S. 426) zuletzt geändert</w:t>
      </w:r>
      <w:r>
        <w:rPr>
          <w:rFonts w:ascii="Times New Roman" w:hAnsi="Times New Roman"/>
          <w:color w:val="000000"/>
          <w:sz w:val="20"/>
        </w:rPr>
        <w:t xml:space="preserve"> </w:t>
      </w:r>
      <w:r w:rsidR="004339D7" w:rsidRPr="004339D7">
        <w:rPr>
          <w:rFonts w:ascii="Times New Roman" w:hAnsi="Times New Roman"/>
          <w:color w:val="000000"/>
          <w:sz w:val="20"/>
        </w:rPr>
        <w:t>durch das Zweite Landesgesetz zur Änderung des Landestariftreuegesetztes vom 08.03.2016 (GVBl S. 178), in Kraft getreten am</w:t>
      </w:r>
      <w:r>
        <w:rPr>
          <w:rFonts w:ascii="Times New Roman" w:hAnsi="Times New Roman"/>
          <w:color w:val="000000"/>
          <w:sz w:val="20"/>
        </w:rPr>
        <w:t xml:space="preserve"> </w:t>
      </w:r>
      <w:r w:rsidR="004339D7" w:rsidRPr="004339D7">
        <w:rPr>
          <w:rFonts w:ascii="Times New Roman" w:hAnsi="Times New Roman"/>
          <w:color w:val="000000"/>
          <w:sz w:val="20"/>
        </w:rPr>
        <w:t>19.03.2016 beachten.</w:t>
      </w:r>
    </w:p>
    <w:p w:rsidR="009D5E3F" w:rsidRDefault="009D5E3F">
      <w:pPr>
        <w:spacing w:line="240" w:lineRule="auto"/>
        <w:rPr>
          <w:rFonts w:ascii="Times New Roman" w:hAnsi="Times New Roman"/>
          <w:color w:val="000000"/>
          <w:sz w:val="20"/>
        </w:rPr>
      </w:pPr>
    </w:p>
    <w:p w:rsidR="009D5E3F" w:rsidRDefault="00262C9D">
      <w:pPr>
        <w:spacing w:line="240" w:lineRule="auto"/>
        <w:ind w:left="426" w:hanging="426"/>
        <w:jc w:val="both"/>
        <w:rPr>
          <w:rFonts w:ascii="Times New Roman" w:hAnsi="Times New Roman"/>
          <w:color w:val="000000"/>
          <w:sz w:val="20"/>
        </w:rPr>
      </w:pPr>
      <w:r>
        <w:rPr>
          <w:rFonts w:ascii="Times New Roman" w:hAnsi="Times New Roman"/>
          <w:color w:val="000000"/>
          <w:sz w:val="20"/>
        </w:rPr>
        <w:t>8.</w:t>
      </w:r>
      <w:r w:rsidR="00924E6D">
        <w:rPr>
          <w:rFonts w:ascii="Times New Roman" w:hAnsi="Times New Roman"/>
          <w:color w:val="000000"/>
          <w:sz w:val="20"/>
        </w:rPr>
        <w:t>9</w:t>
      </w:r>
      <w:r>
        <w:rPr>
          <w:rFonts w:ascii="Times New Roman" w:hAnsi="Times New Roman"/>
          <w:color w:val="000000"/>
          <w:sz w:val="20"/>
        </w:rPr>
        <w:tab/>
        <w:t>Die Antragsbearbeitung erfolgt unter der Nutzung von Datenverarbeitungssystemen. Dafür ist die Speicherung und Verarbeitung der im Antrag vorgesehenen Daten erforderlich. Die Daten werden nur den mit der Antragsbearbeitung und der -abwicklung unmittelbar befassten Behörden zugänglich gemacht, soweit dies für die Antragsbearbeitung und -abwicklung erforderlich ist. Eine Verwendung für andere Zwecke, ausgenommen die Erstellung von Statistiken, ist ausgeschlossen. Ich / Wir erkläre/n mit meiner / unserer Unterschrift das Einverständnis mit der vorgenannten Bearbeitungsweise.</w:t>
      </w:r>
    </w:p>
    <w:p w:rsidR="009D5E3F" w:rsidRDefault="009D5E3F" w:rsidP="00F71987">
      <w:pPr>
        <w:spacing w:line="240" w:lineRule="auto"/>
        <w:ind w:left="426" w:hanging="426"/>
        <w:jc w:val="both"/>
        <w:rPr>
          <w:rFonts w:ascii="Times New Roman" w:hAnsi="Times New Roman"/>
          <w:color w:val="000000"/>
          <w:sz w:val="20"/>
        </w:rPr>
      </w:pPr>
    </w:p>
    <w:p w:rsidR="00B03AD7" w:rsidRDefault="00924E6D" w:rsidP="00B03AD7">
      <w:pPr>
        <w:spacing w:line="240" w:lineRule="auto"/>
        <w:ind w:left="426" w:hanging="426"/>
        <w:jc w:val="both"/>
        <w:rPr>
          <w:rFonts w:ascii="Times New Roman" w:hAnsi="Times New Roman"/>
          <w:color w:val="000000"/>
          <w:sz w:val="20"/>
        </w:rPr>
      </w:pPr>
      <w:r>
        <w:rPr>
          <w:rFonts w:ascii="Times New Roman" w:hAnsi="Times New Roman"/>
          <w:color w:val="000000"/>
          <w:sz w:val="20"/>
        </w:rPr>
        <w:t>8.10</w:t>
      </w:r>
      <w:r w:rsidR="00B03AD7">
        <w:rPr>
          <w:rFonts w:ascii="Times New Roman" w:hAnsi="Times New Roman"/>
          <w:color w:val="000000"/>
          <w:sz w:val="20"/>
        </w:rPr>
        <w:tab/>
        <w:t>Ich / Wir versichere/n die Richtigkeit und Vollständigkeit sämtlicher in den Antragsunterlagen enthaltenen Angaben.</w:t>
      </w:r>
    </w:p>
    <w:p w:rsidR="009E1065" w:rsidRDefault="009E1065">
      <w:pPr>
        <w:spacing w:line="240" w:lineRule="auto"/>
        <w:jc w:val="both"/>
        <w:rPr>
          <w:rFonts w:ascii="Times New Roman" w:hAnsi="Times New Roman"/>
          <w:color w:val="000000"/>
          <w:sz w:val="20"/>
        </w:rPr>
      </w:pPr>
    </w:p>
    <w:p w:rsidR="009D5E3F" w:rsidRDefault="009D5E3F">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E1065" w:rsidRDefault="009E1065">
      <w:pPr>
        <w:spacing w:line="240" w:lineRule="auto"/>
        <w:jc w:val="both"/>
        <w:rPr>
          <w:rFonts w:ascii="Times New Roman" w:hAnsi="Times New Roman"/>
          <w:color w:val="000000"/>
          <w:sz w:val="20"/>
        </w:rPr>
      </w:pPr>
    </w:p>
    <w:p w:rsidR="009D5E3F" w:rsidRDefault="009D5E3F">
      <w:pPr>
        <w:spacing w:line="240" w:lineRule="auto"/>
        <w:jc w:val="both"/>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0D5762" w:rsidP="000D5762">
      <w:pPr>
        <w:tabs>
          <w:tab w:val="left" w:pos="5103"/>
        </w:tabs>
        <w:spacing w:line="240" w:lineRule="auto"/>
        <w:rPr>
          <w:rFonts w:ascii="Times New Roman" w:hAnsi="Times New Roman"/>
          <w:color w:val="000000"/>
          <w:sz w:val="20"/>
        </w:rPr>
      </w:pPr>
      <w:r>
        <w:rPr>
          <w:rFonts w:ascii="Times New Roman" w:hAnsi="Times New Roman"/>
          <w:color w:val="000000"/>
          <w:sz w:val="20"/>
        </w:rPr>
        <w:t>Dienstsiegel, Firmenstempel</w:t>
      </w:r>
      <w:r>
        <w:rPr>
          <w:rFonts w:ascii="Times New Roman" w:hAnsi="Times New Roman"/>
          <w:color w:val="000000"/>
          <w:sz w:val="20"/>
        </w:rPr>
        <w:tab/>
      </w:r>
      <w:r w:rsidR="00262C9D">
        <w:rPr>
          <w:rFonts w:ascii="Times New Roman" w:hAnsi="Times New Roman"/>
          <w:color w:val="000000"/>
          <w:sz w:val="20"/>
        </w:rPr>
        <w:t>rechtsverbindliche Unterschrift</w:t>
      </w:r>
    </w:p>
    <w:p w:rsidR="009D5E3F" w:rsidRDefault="00262C9D" w:rsidP="000D5762">
      <w:pPr>
        <w:tabs>
          <w:tab w:val="left" w:pos="5103"/>
        </w:tabs>
        <w:spacing w:line="240" w:lineRule="auto"/>
        <w:rPr>
          <w:rFonts w:ascii="Times New Roman" w:hAnsi="Times New Roman"/>
          <w:color w:val="00000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r>
        <w:rPr>
          <w:rFonts w:ascii="Times New Roman" w:hAnsi="Times New Roman"/>
          <w:color w:val="000000"/>
        </w:rPr>
        <w:tab/>
      </w: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00F57389">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A72486" w:rsidRDefault="00A72486" w:rsidP="00A72486">
      <w:pPr>
        <w:pStyle w:val="berschrift1"/>
        <w:spacing w:after="0"/>
        <w:jc w:val="both"/>
        <w:rPr>
          <w:rFonts w:ascii="Times New Roman" w:hAnsi="Times New Roman"/>
          <w:b w:val="0"/>
          <w:color w:val="000000"/>
        </w:rPr>
      </w:pPr>
      <w:r>
        <w:rPr>
          <w:rFonts w:ascii="Times New Roman" w:hAnsi="Times New Roman"/>
          <w:b w:val="0"/>
          <w:color w:val="000000"/>
        </w:rPr>
        <w:t xml:space="preserve">Rechtlicher Hinweis: Alle zitierten Rechtsnormen und Rechtsvorschriften gelten in der zum Zeitpunkt der Antragstellung gültigen Fassung. </w:t>
      </w:r>
    </w:p>
    <w:p w:rsidR="009D5E3F" w:rsidRDefault="009D5E3F">
      <w:pPr>
        <w:spacing w:line="240" w:lineRule="auto"/>
        <w:rPr>
          <w:rFonts w:ascii="Times New Roman" w:hAnsi="Times New Roman"/>
          <w:color w:val="000000"/>
        </w:rPr>
      </w:pPr>
    </w:p>
    <w:p w:rsidR="00006173" w:rsidRDefault="00006173">
      <w:pPr>
        <w:spacing w:line="240" w:lineRule="auto"/>
        <w:rPr>
          <w:rFonts w:cs="Arial"/>
          <w:b/>
          <w:color w:val="000000"/>
          <w:sz w:val="20"/>
        </w:rPr>
      </w:pPr>
      <w:r>
        <w:rPr>
          <w:rFonts w:cs="Arial"/>
          <w:color w:val="000000"/>
        </w:rPr>
        <w:br w:type="page"/>
      </w:r>
    </w:p>
    <w:p w:rsidR="009D5E3F" w:rsidRDefault="00262C9D">
      <w:pPr>
        <w:pStyle w:val="berschrift1"/>
        <w:spacing w:after="0"/>
        <w:jc w:val="both"/>
        <w:rPr>
          <w:rFonts w:cs="Arial"/>
          <w:color w:val="000000"/>
        </w:rPr>
      </w:pPr>
      <w:r>
        <w:rPr>
          <w:rFonts w:cs="Arial"/>
          <w:color w:val="000000"/>
        </w:rPr>
        <w:lastRenderedPageBreak/>
        <w:t>Anlage 1</w:t>
      </w:r>
    </w:p>
    <w:p w:rsidR="009D5E3F" w:rsidRDefault="00262C9D">
      <w:pPr>
        <w:pStyle w:val="berschrift1"/>
        <w:rPr>
          <w:color w:val="000000"/>
          <w:sz w:val="22"/>
          <w:szCs w:val="22"/>
        </w:rPr>
      </w:pPr>
      <w:r>
        <w:rPr>
          <w:color w:val="000000"/>
          <w:sz w:val="22"/>
          <w:szCs w:val="22"/>
        </w:rPr>
        <w:t>Ermittlung der zuwendungsfähigen Ausgaben</w:t>
      </w:r>
    </w:p>
    <w:p w:rsidR="009D5E3F" w:rsidRDefault="00262C9D">
      <w:pPr>
        <w:spacing w:after="120"/>
        <w:ind w:right="-5"/>
        <w:rPr>
          <w:color w:val="000000"/>
          <w:sz w:val="20"/>
        </w:rPr>
      </w:pPr>
      <w:r>
        <w:rPr>
          <w:color w:val="000000"/>
          <w:sz w:val="20"/>
        </w:rPr>
        <w:t>Antragsteller:</w:t>
      </w:r>
      <w:bookmarkStart w:id="24" w:name="Antragsteller"/>
      <w:bookmarkEnd w:id="24"/>
      <w:r>
        <w:rPr>
          <w:color w:val="000000"/>
          <w:sz w:val="20"/>
        </w:rPr>
        <w:t xml:space="preserve"> </w:t>
      </w:r>
      <w:r w:rsidRPr="00502398">
        <w:rPr>
          <w:color w:val="000000"/>
          <w:sz w:val="20"/>
        </w:rPr>
        <w:fldChar w:fldCharType="begin">
          <w:ffData>
            <w:name w:val="Text45"/>
            <w:enabled/>
            <w:calcOnExit w:val="0"/>
            <w:textInput/>
          </w:ffData>
        </w:fldChar>
      </w:r>
      <w:bookmarkStart w:id="25" w:name="Text45"/>
      <w:r w:rsidRPr="00502398">
        <w:rPr>
          <w:color w:val="000000"/>
          <w:sz w:val="20"/>
        </w:rPr>
        <w:instrText xml:space="preserve"> FORMTEXT </w:instrText>
      </w:r>
      <w:r w:rsidRPr="00502398">
        <w:rPr>
          <w:color w:val="000000"/>
          <w:sz w:val="20"/>
        </w:rPr>
      </w:r>
      <w:r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Pr="00502398">
        <w:rPr>
          <w:color w:val="000000"/>
          <w:sz w:val="20"/>
        </w:rPr>
        <w:fldChar w:fldCharType="end"/>
      </w:r>
      <w:bookmarkEnd w:id="25"/>
      <w:r>
        <w:rPr>
          <w:color w:val="000000"/>
          <w:sz w:val="20"/>
        </w:rPr>
        <w:t xml:space="preserve"> </w:t>
      </w:r>
    </w:p>
    <w:p w:rsidR="009D5E3F" w:rsidRDefault="00262C9D">
      <w:pPr>
        <w:spacing w:after="120"/>
        <w:ind w:right="-5"/>
        <w:rPr>
          <w:color w:val="000000"/>
          <w:sz w:val="20"/>
        </w:rPr>
      </w:pPr>
      <w:r>
        <w:rPr>
          <w:color w:val="000000"/>
          <w:sz w:val="20"/>
        </w:rPr>
        <w:t xml:space="preserve">Antrag vom:   </w:t>
      </w:r>
      <w:r w:rsidR="000A6C40" w:rsidRPr="00502398">
        <w:rPr>
          <w:color w:val="000000"/>
          <w:sz w:val="20"/>
        </w:rPr>
        <w:fldChar w:fldCharType="begin">
          <w:ffData>
            <w:name w:val="Text46"/>
            <w:enabled/>
            <w:calcOnExit w:val="0"/>
            <w:textInput>
              <w:type w:val="date"/>
            </w:textInput>
          </w:ffData>
        </w:fldChar>
      </w:r>
      <w:bookmarkStart w:id="26" w:name="Text46"/>
      <w:r w:rsidR="000A6C40" w:rsidRPr="00502398">
        <w:rPr>
          <w:color w:val="000000"/>
          <w:sz w:val="20"/>
        </w:rPr>
        <w:instrText xml:space="preserve"> FORMTEXT </w:instrText>
      </w:r>
      <w:r w:rsidR="000A6C40" w:rsidRPr="00502398">
        <w:rPr>
          <w:color w:val="000000"/>
          <w:sz w:val="20"/>
        </w:rPr>
      </w:r>
      <w:r w:rsidR="000A6C40"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0A6C40" w:rsidRPr="00502398">
        <w:rPr>
          <w:color w:val="000000"/>
          <w:sz w:val="20"/>
        </w:rPr>
        <w:fldChar w:fldCharType="end"/>
      </w:r>
      <w:bookmarkEnd w:id="26"/>
    </w:p>
    <w:p w:rsidR="009D5E3F" w:rsidRDefault="00262C9D">
      <w:pPr>
        <w:ind w:right="-6"/>
        <w:rPr>
          <w:color w:val="000000"/>
          <w:sz w:val="20"/>
        </w:rPr>
      </w:pPr>
      <w:r>
        <w:rPr>
          <w:color w:val="000000"/>
          <w:sz w:val="20"/>
        </w:rPr>
        <w:t xml:space="preserve">beantragtes Vorhaben: </w:t>
      </w:r>
      <w:r w:rsidRPr="00502398">
        <w:rPr>
          <w:color w:val="000000"/>
          <w:sz w:val="20"/>
        </w:rPr>
        <w:fldChar w:fldCharType="begin">
          <w:ffData>
            <w:name w:val="Text47"/>
            <w:enabled/>
            <w:calcOnExit w:val="0"/>
            <w:textInput/>
          </w:ffData>
        </w:fldChar>
      </w:r>
      <w:bookmarkStart w:id="27" w:name="Text47"/>
      <w:r w:rsidRPr="00502398">
        <w:rPr>
          <w:color w:val="000000"/>
          <w:sz w:val="20"/>
        </w:rPr>
        <w:instrText xml:space="preserve"> FORMTEXT </w:instrText>
      </w:r>
      <w:r w:rsidRPr="00502398">
        <w:rPr>
          <w:color w:val="000000"/>
          <w:sz w:val="20"/>
        </w:rPr>
      </w:r>
      <w:r w:rsidRPr="00502398">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Pr="00502398">
        <w:rPr>
          <w:color w:val="000000"/>
          <w:sz w:val="20"/>
        </w:rPr>
        <w:fldChar w:fldCharType="end"/>
      </w:r>
      <w:bookmarkEnd w:id="27"/>
    </w:p>
    <w:p w:rsidR="009D5E3F" w:rsidRDefault="009D5E3F">
      <w:pPr>
        <w:spacing w:after="120"/>
        <w:rPr>
          <w:color w:val="000000"/>
          <w:sz w:val="20"/>
        </w:rPr>
      </w:pPr>
    </w:p>
    <w:p w:rsidR="009D5E3F" w:rsidRDefault="00262C9D">
      <w:pPr>
        <w:tabs>
          <w:tab w:val="right" w:pos="6240"/>
          <w:tab w:val="right" w:pos="8520"/>
        </w:tabs>
        <w:ind w:left="284" w:hanging="284"/>
        <w:rPr>
          <w:color w:val="000000"/>
          <w:sz w:val="20"/>
        </w:rPr>
      </w:pPr>
      <w:r>
        <w:rPr>
          <w:color w:val="000000"/>
          <w:sz w:val="20"/>
        </w:rPr>
        <w:t>1.</w:t>
      </w:r>
      <w:r>
        <w:rPr>
          <w:b/>
          <w:color w:val="000000"/>
          <w:sz w:val="20"/>
        </w:rPr>
        <w:tab/>
      </w:r>
      <w:r>
        <w:rPr>
          <w:color w:val="000000"/>
          <w:sz w:val="20"/>
        </w:rPr>
        <w:t>Gesamtkosten</w:t>
      </w:r>
      <w:r w:rsidR="0014626E">
        <w:rPr>
          <w:color w:val="000000"/>
          <w:sz w:val="20"/>
        </w:rPr>
        <w:t>*</w:t>
      </w:r>
      <w:r>
        <w:rPr>
          <w:color w:val="000000"/>
          <w:sz w:val="20"/>
        </w:rPr>
        <w:t xml:space="preserve"> des Vorhabens, brutto: </w:t>
      </w:r>
      <w:r>
        <w:rPr>
          <w:color w:val="000000"/>
          <w:sz w:val="20"/>
        </w:rPr>
        <w:tab/>
      </w:r>
      <w:r>
        <w:rPr>
          <w:color w:val="000000"/>
          <w:sz w:val="20"/>
        </w:rPr>
        <w:fldChar w:fldCharType="begin">
          <w:ffData>
            <w:name w:val="Text72"/>
            <w:enabled/>
            <w:calcOnExit w:val="0"/>
            <w:textInput>
              <w:type w:val="number"/>
              <w:format w:val="#.##0,00 €;(#.##0,00 €)"/>
            </w:textInput>
          </w:ffData>
        </w:fldChar>
      </w:r>
      <w:bookmarkStart w:id="28" w:name="Text72"/>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bookmarkEnd w:id="28"/>
    </w:p>
    <w:p w:rsidR="009D5E3F" w:rsidRDefault="00262C9D">
      <w:pPr>
        <w:tabs>
          <w:tab w:val="right" w:pos="6240"/>
          <w:tab w:val="right" w:pos="8520"/>
        </w:tabs>
        <w:spacing w:after="120"/>
        <w:ind w:left="284" w:hanging="284"/>
        <w:rPr>
          <w:color w:val="000000"/>
          <w:sz w:val="16"/>
          <w:szCs w:val="16"/>
        </w:rPr>
      </w:pPr>
      <w:r>
        <w:rPr>
          <w:color w:val="000000"/>
          <w:sz w:val="16"/>
          <w:szCs w:val="16"/>
        </w:rPr>
        <w:t xml:space="preserve">       (Antragsteller ist </w:t>
      </w:r>
      <w:r>
        <w:rPr>
          <w:color w:val="000000"/>
          <w:sz w:val="16"/>
          <w:szCs w:val="16"/>
          <w:u w:val="single"/>
        </w:rPr>
        <w:t>nicht</w:t>
      </w:r>
      <w:r>
        <w:rPr>
          <w:color w:val="000000"/>
          <w:sz w:val="16"/>
          <w:szCs w:val="16"/>
        </w:rPr>
        <w:t xml:space="preserve"> vorsteuerabzugsberechtigt)</w:t>
      </w:r>
      <w:r>
        <w:rPr>
          <w:color w:val="000000"/>
          <w:sz w:val="16"/>
          <w:szCs w:val="16"/>
        </w:rPr>
        <w:tab/>
        <w:t xml:space="preserve"> </w:t>
      </w:r>
    </w:p>
    <w:p w:rsidR="009D5E3F" w:rsidRDefault="00262C9D">
      <w:pPr>
        <w:tabs>
          <w:tab w:val="right" w:pos="6240"/>
          <w:tab w:val="right" w:pos="8520"/>
        </w:tabs>
        <w:spacing w:after="120"/>
        <w:ind w:left="284" w:hanging="284"/>
        <w:rPr>
          <w:color w:val="000000"/>
          <w:sz w:val="20"/>
          <w:u w:val="single"/>
        </w:rPr>
      </w:pPr>
      <w:r>
        <w:rPr>
          <w:color w:val="000000"/>
          <w:sz w:val="20"/>
        </w:rPr>
        <w:tab/>
      </w:r>
      <w:r>
        <w:rPr>
          <w:color w:val="000000"/>
          <w:sz w:val="20"/>
          <w:u w:val="single"/>
        </w:rPr>
        <w:t>oder</w:t>
      </w:r>
    </w:p>
    <w:p w:rsidR="009D5E3F" w:rsidRDefault="00262C9D">
      <w:pPr>
        <w:tabs>
          <w:tab w:val="right" w:pos="6240"/>
          <w:tab w:val="right" w:pos="8520"/>
        </w:tabs>
        <w:ind w:left="284" w:hanging="284"/>
        <w:rPr>
          <w:color w:val="000000"/>
          <w:sz w:val="20"/>
        </w:rPr>
      </w:pPr>
      <w:r>
        <w:rPr>
          <w:color w:val="000000"/>
          <w:sz w:val="20"/>
        </w:rPr>
        <w:t xml:space="preserve">     Gesamtkosten</w:t>
      </w:r>
      <w:r w:rsidR="0014626E">
        <w:rPr>
          <w:color w:val="000000"/>
          <w:sz w:val="20"/>
        </w:rPr>
        <w:t>*</w:t>
      </w:r>
      <w:r>
        <w:rPr>
          <w:color w:val="000000"/>
          <w:sz w:val="20"/>
        </w:rPr>
        <w:t xml:space="preserve"> des Vorhabens, netto: </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r>
        <w:rPr>
          <w:color w:val="000000"/>
          <w:sz w:val="20"/>
        </w:rPr>
        <w:t xml:space="preserve"> </w:t>
      </w:r>
    </w:p>
    <w:p w:rsidR="0014626E" w:rsidRDefault="00262C9D">
      <w:pPr>
        <w:tabs>
          <w:tab w:val="right" w:pos="6240"/>
          <w:tab w:val="right" w:pos="8520"/>
        </w:tabs>
        <w:spacing w:after="120"/>
        <w:ind w:left="284" w:hanging="284"/>
        <w:rPr>
          <w:color w:val="000000"/>
          <w:sz w:val="16"/>
          <w:szCs w:val="16"/>
        </w:rPr>
      </w:pPr>
      <w:r>
        <w:rPr>
          <w:color w:val="000000"/>
          <w:sz w:val="20"/>
        </w:rPr>
        <w:t xml:space="preserve">     </w:t>
      </w:r>
      <w:r>
        <w:rPr>
          <w:color w:val="000000"/>
          <w:sz w:val="16"/>
          <w:szCs w:val="16"/>
        </w:rPr>
        <w:t xml:space="preserve">(Antragsteller </w:t>
      </w:r>
      <w:r>
        <w:rPr>
          <w:color w:val="000000"/>
          <w:sz w:val="16"/>
          <w:szCs w:val="16"/>
          <w:u w:val="single"/>
        </w:rPr>
        <w:t>ist</w:t>
      </w:r>
      <w:r>
        <w:rPr>
          <w:color w:val="000000"/>
          <w:sz w:val="16"/>
          <w:szCs w:val="16"/>
        </w:rPr>
        <w:t xml:space="preserve"> vorsteuerabzugsberechtigt)</w:t>
      </w:r>
    </w:p>
    <w:p w:rsidR="009D5E3F" w:rsidRPr="0014626E" w:rsidRDefault="0014626E">
      <w:pPr>
        <w:tabs>
          <w:tab w:val="right" w:pos="6240"/>
          <w:tab w:val="right" w:pos="8520"/>
        </w:tabs>
        <w:spacing w:after="120"/>
        <w:ind w:left="284" w:hanging="284"/>
        <w:rPr>
          <w:sz w:val="20"/>
        </w:rPr>
      </w:pPr>
      <w:r w:rsidRPr="0014626E">
        <w:rPr>
          <w:sz w:val="16"/>
          <w:szCs w:val="16"/>
        </w:rPr>
        <w:tab/>
        <w:t>*) Inklusive Verwaltungskosten (Punkt 4)</w:t>
      </w:r>
      <w:r w:rsidR="00262C9D" w:rsidRPr="0014626E">
        <w:rPr>
          <w:sz w:val="20"/>
        </w:rPr>
        <w:tab/>
        <w:t xml:space="preserve"> </w:t>
      </w:r>
    </w:p>
    <w:p w:rsidR="009D5E3F" w:rsidRDefault="009D5E3F">
      <w:pPr>
        <w:tabs>
          <w:tab w:val="right" w:pos="6240"/>
          <w:tab w:val="right" w:pos="8520"/>
        </w:tabs>
        <w:rPr>
          <w:color w:val="000000"/>
          <w:sz w:val="20"/>
        </w:rPr>
      </w:pPr>
    </w:p>
    <w:p w:rsidR="009D5E3F" w:rsidRDefault="00262C9D">
      <w:pPr>
        <w:tabs>
          <w:tab w:val="right" w:pos="6240"/>
          <w:tab w:val="right" w:pos="8520"/>
        </w:tabs>
        <w:spacing w:after="120"/>
        <w:ind w:left="284" w:hanging="284"/>
        <w:rPr>
          <w:color w:val="000000"/>
          <w:sz w:val="20"/>
        </w:rPr>
      </w:pPr>
      <w:r>
        <w:rPr>
          <w:color w:val="000000"/>
          <w:sz w:val="20"/>
        </w:rPr>
        <w:t>2.</w:t>
      </w:r>
      <w:r>
        <w:rPr>
          <w:color w:val="000000"/>
          <w:sz w:val="20"/>
        </w:rPr>
        <w:tab/>
        <w:t>Grunderwerbskosten laut Kostenvoranschlag:</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tabs>
          <w:tab w:val="right" w:pos="6240"/>
          <w:tab w:val="right" w:pos="8520"/>
        </w:tabs>
        <w:spacing w:after="120"/>
        <w:ind w:left="284" w:hanging="284"/>
        <w:rPr>
          <w:color w:val="000000"/>
          <w:sz w:val="20"/>
        </w:rPr>
      </w:pPr>
      <w:r>
        <w:rPr>
          <w:color w:val="000000"/>
          <w:sz w:val="20"/>
        </w:rPr>
        <w:tab/>
        <w:t>Hiervon sind abzusetzen:</w:t>
      </w:r>
    </w:p>
    <w:p w:rsidR="009D5E3F" w:rsidRDefault="00262C9D">
      <w:pPr>
        <w:pStyle w:val="Textkrper-Zeileneinzug"/>
        <w:tabs>
          <w:tab w:val="right" w:pos="6240"/>
          <w:tab w:val="right" w:pos="852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sidR="00BD62FC">
        <w:rPr>
          <w:color w:val="000000"/>
        </w:rPr>
        <w:fldChar w:fldCharType="end"/>
      </w:r>
      <w:r>
        <w:rPr>
          <w:color w:val="000000"/>
        </w:rPr>
        <w:br/>
        <w:t>(FStrG, LStrG, EKrG, BauGB, KAG):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Style w:val="Textkrper-Einzug2"/>
        <w:tabs>
          <w:tab w:val="right" w:pos="6240"/>
          <w:tab w:val="right" w:pos="8520"/>
        </w:tabs>
        <w:rPr>
          <w:color w:val="000000"/>
        </w:rPr>
      </w:pPr>
      <w:r>
        <w:rPr>
          <w:color w:val="000000"/>
        </w:rPr>
        <w:t>b)</w:t>
      </w:r>
      <w:r>
        <w:rPr>
          <w:color w:val="000000"/>
        </w:rPr>
        <w:tab/>
        <w:t>Wert der Grundstücke und Grundstücks-</w:t>
      </w:r>
      <w:r>
        <w:rPr>
          <w:color w:val="000000"/>
        </w:rPr>
        <w:br/>
        <w:t>anteile, die nicht zuwendungsfähig sind:</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Style w:val="Textkrper-Einzug2"/>
        <w:tabs>
          <w:tab w:val="right" w:pos="6240"/>
          <w:tab w:val="right" w:pos="8520"/>
        </w:tabs>
        <w:ind w:left="568" w:hanging="284"/>
        <w:rPr>
          <w:color w:val="000000"/>
          <w:u w:val="single"/>
        </w:rPr>
      </w:pPr>
      <w:r>
        <w:rPr>
          <w:color w:val="000000"/>
        </w:rPr>
        <w:t>c)</w:t>
      </w:r>
      <w:r>
        <w:rPr>
          <w:color w:val="000000"/>
        </w:rPr>
        <w:tab/>
        <w:t xml:space="preserve">sonstige nicht </w:t>
      </w:r>
      <w:r>
        <w:rPr>
          <w:color w:val="000000"/>
        </w:rPr>
        <w:br/>
      </w:r>
      <w:r>
        <w:rPr>
          <w:color w:val="000000"/>
          <w:u w:val="single"/>
        </w:rPr>
        <w:t>zuwendungsfähige Grunderwerbskosten:</w:t>
      </w:r>
      <w:r>
        <w:rPr>
          <w:color w:val="000000"/>
          <w:u w:val="single"/>
        </w:rPr>
        <w:tab/>
      </w:r>
      <w:r>
        <w:rPr>
          <w:color w:val="000000"/>
          <w:u w:val="single"/>
        </w:rPr>
        <w:fldChar w:fldCharType="begin">
          <w:ffData>
            <w:name w:val=""/>
            <w:enabled/>
            <w:calcOnExit w:val="0"/>
            <w:textInput>
              <w:type w:val="number"/>
              <w:format w:val="#.##0,00 €;(#.##0,00 €)"/>
            </w:textInput>
          </w:ffData>
        </w:fldChar>
      </w:r>
      <w:r>
        <w:rPr>
          <w:color w:val="000000"/>
          <w:u w:val="single"/>
        </w:rPr>
        <w:instrText xml:space="preserve"> FORMTEXT </w:instrText>
      </w:r>
      <w:r>
        <w:rPr>
          <w:color w:val="000000"/>
          <w:u w:val="single"/>
        </w:rPr>
      </w:r>
      <w:r>
        <w:rPr>
          <w:color w:val="000000"/>
          <w:u w:val="single"/>
        </w:rPr>
        <w:fldChar w:fldCharType="separate"/>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Pr>
          <w:color w:val="000000"/>
          <w:u w:val="single"/>
        </w:rPr>
        <w:fldChar w:fldCharType="end"/>
      </w:r>
    </w:p>
    <w:p w:rsidR="009D5E3F" w:rsidRDefault="00262C9D">
      <w:pPr>
        <w:pStyle w:val="Textkrper-Zeileneinzug"/>
        <w:tabs>
          <w:tab w:val="right" w:pos="6240"/>
          <w:tab w:val="right" w:pos="8520"/>
        </w:tabs>
        <w:ind w:left="567"/>
        <w:rPr>
          <w:b/>
          <w:color w:val="000000"/>
        </w:rPr>
      </w:pPr>
      <w:r>
        <w:rPr>
          <w:color w:val="000000"/>
        </w:rPr>
        <w:t xml:space="preserve">Summe der nicht </w:t>
      </w:r>
      <w:r>
        <w:rPr>
          <w:color w:val="000000"/>
        </w:rPr>
        <w:br/>
        <w:t>zuwendungsfähigen Grunderwerbskosten: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Grunderwerbsausgaben: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9D5E3F">
      <w:pPr>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3.</w:t>
      </w:r>
      <w:r>
        <w:rPr>
          <w:color w:val="000000"/>
          <w:sz w:val="20"/>
        </w:rPr>
        <w:tab/>
        <w:t>Baukosten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bookmarkStart w:id="29" w:name="Text81"/>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bookmarkEnd w:id="29"/>
    </w:p>
    <w:p w:rsidR="009D5E3F" w:rsidRDefault="00262C9D">
      <w:pPr>
        <w:tabs>
          <w:tab w:val="right" w:pos="6240"/>
        </w:tabs>
        <w:spacing w:after="120"/>
        <w:ind w:left="284" w:hanging="284"/>
        <w:rPr>
          <w:color w:val="000000"/>
          <w:sz w:val="20"/>
        </w:rPr>
      </w:pPr>
      <w:r>
        <w:rPr>
          <w:color w:val="000000"/>
          <w:sz w:val="20"/>
        </w:rPr>
        <w:tab/>
        <w:t>Hiervon sind abzusetzen:</w:t>
      </w:r>
      <w:r>
        <w:rPr>
          <w:color w:val="000000"/>
          <w:sz w:val="20"/>
        </w:rPr>
        <w:tab/>
      </w:r>
    </w:p>
    <w:p w:rsidR="009D5E3F" w:rsidRDefault="00262C9D">
      <w:pPr>
        <w:pStyle w:val="Textkrper-Zeileneinzug"/>
        <w:tabs>
          <w:tab w:val="right" w:pos="624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sidR="00BD62FC">
        <w:rPr>
          <w:color w:val="000000"/>
        </w:rPr>
        <w:fldChar w:fldCharType="end"/>
      </w:r>
      <w:r>
        <w:rPr>
          <w:color w:val="000000"/>
        </w:rPr>
        <w:tab/>
      </w:r>
      <w:r>
        <w:rPr>
          <w:color w:val="000000"/>
        </w:rPr>
        <w:br/>
        <w:t xml:space="preserve">(FStrG, LStrG, EKrG, BauGB, KAG): </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r>
        <w:rPr>
          <w:color w:val="000000"/>
        </w:rPr>
        <w:t xml:space="preserve"> </w:t>
      </w:r>
    </w:p>
    <w:p w:rsidR="009D5E3F" w:rsidRDefault="00262C9D">
      <w:pPr>
        <w:pStyle w:val="Textkrper-Einzug2"/>
        <w:tabs>
          <w:tab w:val="right" w:pos="6240"/>
          <w:tab w:val="left" w:pos="9960"/>
        </w:tabs>
        <w:rPr>
          <w:color w:val="000000"/>
        </w:rPr>
      </w:pPr>
      <w:r>
        <w:rPr>
          <w:color w:val="000000"/>
        </w:rPr>
        <w:t>b)</w:t>
      </w:r>
      <w:r>
        <w:rPr>
          <w:color w:val="000000"/>
        </w:rPr>
        <w:tab/>
        <w:t>Wert anfallender Stoffe oder</w:t>
      </w:r>
      <w:r>
        <w:rPr>
          <w:color w:val="000000"/>
        </w:rPr>
        <w:br/>
        <w:t>Erlöse aus ihrer Veräußerung: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rsidP="0014626E">
      <w:pPr>
        <w:pStyle w:val="Textkrper-Einzug3"/>
        <w:tabs>
          <w:tab w:val="clear" w:pos="4536"/>
          <w:tab w:val="right" w:pos="6240"/>
        </w:tabs>
        <w:spacing w:after="0"/>
        <w:rPr>
          <w:color w:val="000000"/>
        </w:rPr>
      </w:pPr>
      <w:r>
        <w:rPr>
          <w:color w:val="000000"/>
        </w:rPr>
        <w:t>c)</w:t>
      </w:r>
      <w:r>
        <w:rPr>
          <w:color w:val="000000"/>
        </w:rPr>
        <w:tab/>
        <w:t>sonstige nicht</w:t>
      </w:r>
      <w:r>
        <w:rPr>
          <w:color w:val="000000"/>
        </w:rPr>
        <w:br/>
        <w:t>zuwendungsfähige Baukosten: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14626E" w:rsidRPr="00C90089" w:rsidRDefault="0014626E">
      <w:pPr>
        <w:pStyle w:val="Textkrper-Einzug3"/>
        <w:tabs>
          <w:tab w:val="clear" w:pos="4536"/>
          <w:tab w:val="right" w:pos="6240"/>
        </w:tabs>
        <w:rPr>
          <w:color w:val="000000"/>
          <w:u w:val="single"/>
        </w:rPr>
      </w:pPr>
      <w:r>
        <w:rPr>
          <w:color w:val="000000"/>
        </w:rPr>
        <w:tab/>
      </w:r>
      <w:r w:rsidR="004561BB" w:rsidRPr="00C90089">
        <w:rPr>
          <w:color w:val="000000"/>
          <w:u w:val="single"/>
        </w:rPr>
        <w:fldChar w:fldCharType="begin">
          <w:ffData>
            <w:name w:val="Text71"/>
            <w:enabled/>
            <w:calcOnExit w:val="0"/>
            <w:textInput/>
          </w:ffData>
        </w:fldChar>
      </w:r>
      <w:bookmarkStart w:id="30" w:name="Text71"/>
      <w:r w:rsidR="004561BB" w:rsidRPr="00C90089">
        <w:rPr>
          <w:color w:val="000000"/>
          <w:u w:val="single"/>
        </w:rPr>
        <w:instrText xml:space="preserve"> FORMTEXT </w:instrText>
      </w:r>
      <w:r w:rsidR="004561BB" w:rsidRPr="00C90089">
        <w:rPr>
          <w:color w:val="000000"/>
          <w:u w:val="single"/>
        </w:rPr>
      </w:r>
      <w:r w:rsidR="004561BB" w:rsidRPr="00C90089">
        <w:rPr>
          <w:color w:val="000000"/>
          <w:u w:val="single"/>
        </w:rPr>
        <w:fldChar w:fldCharType="separate"/>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F57389">
        <w:rPr>
          <w:noProof/>
          <w:color w:val="000000"/>
          <w:u w:val="single"/>
        </w:rPr>
        <w:t> </w:t>
      </w:r>
      <w:r w:rsidR="004561BB" w:rsidRPr="00C90089">
        <w:rPr>
          <w:color w:val="000000"/>
          <w:u w:val="single"/>
        </w:rPr>
        <w:fldChar w:fldCharType="end"/>
      </w:r>
      <w:bookmarkEnd w:id="30"/>
      <w:r w:rsidR="00D429BB" w:rsidRPr="00C90089">
        <w:rPr>
          <w:color w:val="000000"/>
          <w:u w:val="single"/>
        </w:rPr>
        <w:t xml:space="preserve"> </w:t>
      </w:r>
      <w:r w:rsidR="00C90089" w:rsidRPr="00C90089">
        <w:rPr>
          <w:color w:val="000000"/>
          <w:u w:val="single"/>
        </w:rPr>
        <w:tab/>
      </w:r>
    </w:p>
    <w:p w:rsidR="009D5E3F" w:rsidRDefault="00262C9D">
      <w:pPr>
        <w:pStyle w:val="Textkrper-Zeileneinzug"/>
        <w:tabs>
          <w:tab w:val="right" w:pos="6240"/>
          <w:tab w:val="left" w:pos="10080"/>
        </w:tabs>
        <w:ind w:left="567"/>
        <w:rPr>
          <w:color w:val="000000"/>
        </w:rPr>
      </w:pPr>
      <w:r>
        <w:rPr>
          <w:color w:val="000000"/>
        </w:rPr>
        <w:t>Summe der nichtzuwendungsfähigen Baukosten:</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F57389">
        <w:rPr>
          <w:noProof/>
          <w:color w:val="000000"/>
        </w:rPr>
        <w:t> </w:t>
      </w:r>
      <w:r w:rsidR="00F57389">
        <w:rPr>
          <w:noProof/>
          <w:color w:val="000000"/>
        </w:rPr>
        <w:t> </w:t>
      </w:r>
      <w:r w:rsidR="00F57389">
        <w:rPr>
          <w:noProof/>
          <w:color w:val="000000"/>
        </w:rPr>
        <w:t> </w:t>
      </w:r>
      <w:r w:rsidR="00F57389">
        <w:rPr>
          <w:noProof/>
          <w:color w:val="000000"/>
        </w:rPr>
        <w:t> </w:t>
      </w:r>
      <w:r w:rsidR="00F57389">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Bauausgaben: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9D5E3F">
      <w:pPr>
        <w:tabs>
          <w:tab w:val="right" w:pos="6240"/>
        </w:tabs>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4. Verwaltungskosten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tabs>
          <w:tab w:val="right" w:pos="6240"/>
        </w:tabs>
        <w:spacing w:after="120"/>
        <w:ind w:left="284" w:hanging="284"/>
        <w:rPr>
          <w:color w:val="000000"/>
          <w:sz w:val="20"/>
        </w:rPr>
      </w:pPr>
      <w:r>
        <w:rPr>
          <w:color w:val="000000"/>
          <w:sz w:val="20"/>
        </w:rPr>
        <w:tab/>
        <w:t>davon nicht zuwendungsfähige Verwaltungskosten:</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Pr="004A44AC" w:rsidRDefault="00262C9D" w:rsidP="004A44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Verwaltungsausgaben: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Pr>
          <w:color w:val="000000"/>
          <w:sz w:val="20"/>
        </w:rPr>
        <w:fldChar w:fldCharType="end"/>
      </w:r>
    </w:p>
    <w:p w:rsidR="009D5E3F" w:rsidRDefault="00262C9D">
      <w:pPr>
        <w:pBdr>
          <w:top w:val="single" w:sz="12" w:space="0" w:color="auto"/>
          <w:left w:val="single" w:sz="12" w:space="4" w:color="auto"/>
          <w:bottom w:val="single" w:sz="12" w:space="0" w:color="auto"/>
          <w:right w:val="single" w:sz="12" w:space="4" w:color="auto"/>
        </w:pBdr>
        <w:tabs>
          <w:tab w:val="left" w:pos="7797"/>
        </w:tabs>
        <w:ind w:left="284" w:right="-6"/>
        <w:rPr>
          <w:b/>
          <w:color w:val="000000"/>
          <w:sz w:val="20"/>
        </w:rPr>
      </w:pPr>
      <w:r>
        <w:rPr>
          <w:b/>
          <w:color w:val="000000"/>
          <w:sz w:val="20"/>
        </w:rPr>
        <w:t xml:space="preserve">zuwendungsfähige Ausgaben insgesamt: </w:t>
      </w:r>
      <w:r>
        <w:rPr>
          <w:b/>
          <w:color w:val="000000"/>
          <w:sz w:val="20"/>
        </w:rPr>
        <w:tab/>
      </w:r>
      <w:r w:rsidR="00BD62FC">
        <w:rPr>
          <w:color w:val="000000"/>
          <w:sz w:val="20"/>
        </w:rPr>
        <w:fldChar w:fldCharType="begin">
          <w:ffData>
            <w:name w:val=""/>
            <w:enabled/>
            <w:calcOnExit w:val="0"/>
            <w:textInput>
              <w:type w:val="number"/>
              <w:format w:val="#.##0,00 €;(#.##0,00 €)"/>
            </w:textInput>
          </w:ffData>
        </w:fldChar>
      </w:r>
      <w:r w:rsidR="00BD62FC">
        <w:rPr>
          <w:color w:val="000000"/>
          <w:sz w:val="20"/>
        </w:rPr>
        <w:instrText xml:space="preserve"> FORMTEXT </w:instrText>
      </w:r>
      <w:r w:rsidR="00BD62FC">
        <w:rPr>
          <w:color w:val="000000"/>
          <w:sz w:val="20"/>
        </w:rPr>
      </w:r>
      <w:r w:rsidR="00BD62FC">
        <w:rPr>
          <w:color w:val="000000"/>
          <w:sz w:val="20"/>
        </w:rPr>
        <w:fldChar w:fldCharType="separate"/>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F57389">
        <w:rPr>
          <w:noProof/>
          <w:color w:val="000000"/>
          <w:sz w:val="20"/>
        </w:rPr>
        <w:t> </w:t>
      </w:r>
      <w:r w:rsidR="00BD62FC">
        <w:rPr>
          <w:color w:val="000000"/>
          <w:sz w:val="20"/>
        </w:rPr>
        <w:fldChar w:fldCharType="end"/>
      </w:r>
    </w:p>
    <w:p w:rsidR="009D5E3F" w:rsidRDefault="009D5E3F">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262C9D" w:rsidP="000D5762">
      <w:pPr>
        <w:tabs>
          <w:tab w:val="left" w:pos="5103"/>
        </w:tabs>
        <w:rPr>
          <w:rFonts w:cs="Arial"/>
          <w:sz w:val="16"/>
          <w:szCs w:val="16"/>
        </w:rPr>
      </w:pPr>
      <w:r>
        <w:rPr>
          <w:rFonts w:cs="Arial"/>
          <w:color w:val="000000"/>
          <w:sz w:val="16"/>
          <w:szCs w:val="16"/>
        </w:rPr>
        <w:t>Dienstsiegel, Firmenstempel</w:t>
      </w:r>
      <w:r>
        <w:rPr>
          <w:rFonts w:cs="Arial"/>
          <w:color w:val="000000"/>
          <w:sz w:val="16"/>
          <w:szCs w:val="16"/>
        </w:rPr>
        <w:tab/>
        <w:t xml:space="preserve">       rechtsverbindliche Unterschrift</w:t>
      </w:r>
    </w:p>
    <w:p w:rsidR="009D5E3F" w:rsidRDefault="00262C9D">
      <w:pPr>
        <w:spacing w:line="240" w:lineRule="auto"/>
        <w:rPr>
          <w:rFonts w:cs="Arial"/>
          <w:b/>
          <w:color w:val="000000"/>
          <w:sz w:val="20"/>
        </w:rPr>
      </w:pPr>
      <w:r>
        <w:rPr>
          <w:rFonts w:ascii="Times New Roman" w:hAnsi="Times New Roman"/>
          <w:color w:val="000000"/>
        </w:rPr>
        <w:br w:type="page"/>
      </w:r>
      <w:r>
        <w:rPr>
          <w:rFonts w:cs="Arial"/>
          <w:b/>
          <w:color w:val="000000"/>
          <w:sz w:val="20"/>
        </w:rPr>
        <w:t xml:space="preserve"> Anlage 2</w:t>
      </w:r>
    </w:p>
    <w:p w:rsidR="009D5E3F" w:rsidRDefault="00262C9D">
      <w:pPr>
        <w:pStyle w:val="verborgen"/>
        <w:rPr>
          <w:noProof/>
          <w:vanish w:val="0"/>
          <w:sz w:val="20"/>
        </w:rPr>
      </w:pPr>
      <w:r>
        <w:rPr>
          <w:noProof/>
          <w:vanish w:val="0"/>
          <w:sz w:val="20"/>
        </w:rPr>
        <w:tab/>
      </w:r>
    </w:p>
    <w:p w:rsidR="009D5E3F" w:rsidRDefault="00262C9D">
      <w:pPr>
        <w:jc w:val="center"/>
        <w:rPr>
          <w:b/>
          <w:sz w:val="20"/>
        </w:rPr>
      </w:pPr>
      <w:r>
        <w:rPr>
          <w:b/>
          <w:sz w:val="20"/>
        </w:rPr>
        <w:t>Übersicht über die Haushalts- und Finanzlage</w:t>
      </w:r>
    </w:p>
    <w:p w:rsidR="009D5E3F" w:rsidRDefault="009D5E3F">
      <w:pPr>
        <w:rPr>
          <w:sz w:val="16"/>
          <w:szCs w:val="16"/>
        </w:rPr>
      </w:pPr>
    </w:p>
    <w:p w:rsidR="009D5E3F" w:rsidRDefault="009D5E3F">
      <w:pPr>
        <w:rPr>
          <w:sz w:val="16"/>
          <w:szCs w:val="16"/>
        </w:rPr>
      </w:pPr>
    </w:p>
    <w:p w:rsidR="009D5E3F" w:rsidRDefault="00262C9D">
      <w:pPr>
        <w:tabs>
          <w:tab w:val="right" w:pos="9214"/>
        </w:tabs>
        <w:spacing w:line="360" w:lineRule="auto"/>
        <w:rPr>
          <w:sz w:val="16"/>
          <w:szCs w:val="16"/>
        </w:rPr>
      </w:pPr>
      <w:r>
        <w:rPr>
          <w:sz w:val="16"/>
          <w:szCs w:val="16"/>
        </w:rPr>
        <w:t xml:space="preserve">Gemeinde/Stadt </w:t>
      </w:r>
      <w:r>
        <w:rPr>
          <w:sz w:val="16"/>
          <w:szCs w:val="16"/>
        </w:rPr>
        <w:fldChar w:fldCharType="begin">
          <w:ffData>
            <w:name w:val="Text246"/>
            <w:enabled/>
            <w:calcOnExit w:val="0"/>
            <w:textInput/>
          </w:ffData>
        </w:fldChar>
      </w:r>
      <w:bookmarkStart w:id="31" w:name="Text246"/>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1"/>
      <w:r>
        <w:rPr>
          <w:sz w:val="16"/>
          <w:szCs w:val="16"/>
        </w:rPr>
        <w:t xml:space="preserve">       </w:t>
      </w:r>
      <w:r>
        <w:rPr>
          <w:sz w:val="16"/>
          <w:szCs w:val="16"/>
        </w:rPr>
        <w:tab/>
        <w:t xml:space="preserve">Einwohner: </w:t>
      </w:r>
      <w:r w:rsidR="004339D7">
        <w:rPr>
          <w:sz w:val="16"/>
          <w:szCs w:val="16"/>
        </w:rPr>
        <w:t xml:space="preserve">    </w:t>
      </w:r>
      <w:r w:rsidR="00D44567">
        <w:rPr>
          <w:sz w:val="16"/>
          <w:szCs w:val="16"/>
        </w:rPr>
        <w:fldChar w:fldCharType="begin">
          <w:ffData>
            <w:name w:val="Text249"/>
            <w:enabled/>
            <w:calcOnExit w:val="0"/>
            <w:textInput>
              <w:type w:val="number"/>
              <w:format w:val="#.##0"/>
            </w:textInput>
          </w:ffData>
        </w:fldChar>
      </w:r>
      <w:bookmarkStart w:id="32" w:name="Text249"/>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2"/>
      <w:r w:rsidR="004339D7">
        <w:rPr>
          <w:sz w:val="16"/>
          <w:szCs w:val="16"/>
        </w:rPr>
        <w:t xml:space="preserve">    </w:t>
      </w:r>
      <w:r>
        <w:rPr>
          <w:sz w:val="16"/>
          <w:szCs w:val="16"/>
        </w:rPr>
        <w:t xml:space="preserve"> (Stand </w:t>
      </w:r>
      <w:r w:rsidR="00D44567">
        <w:rPr>
          <w:sz w:val="16"/>
          <w:szCs w:val="16"/>
        </w:rPr>
        <w:fldChar w:fldCharType="begin">
          <w:ffData>
            <w:name w:val="Text250"/>
            <w:enabled/>
            <w:calcOnExit w:val="0"/>
            <w:textInput>
              <w:type w:val="date"/>
              <w:format w:val="dd.MM.yyyy"/>
            </w:textInput>
          </w:ffData>
        </w:fldChar>
      </w:r>
      <w:bookmarkStart w:id="33" w:name="Text250"/>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3"/>
      <w:r>
        <w:rPr>
          <w:sz w:val="16"/>
          <w:szCs w:val="16"/>
        </w:rPr>
        <w:t>)</w:t>
      </w:r>
    </w:p>
    <w:p w:rsidR="009D5E3F" w:rsidRDefault="00262C9D">
      <w:pPr>
        <w:spacing w:line="360" w:lineRule="auto"/>
        <w:rPr>
          <w:sz w:val="16"/>
          <w:szCs w:val="16"/>
        </w:rPr>
      </w:pPr>
      <w:r>
        <w:rPr>
          <w:sz w:val="16"/>
          <w:szCs w:val="16"/>
        </w:rPr>
        <w:t xml:space="preserve">Verbandsgemeinde </w:t>
      </w:r>
      <w:r>
        <w:rPr>
          <w:sz w:val="16"/>
          <w:szCs w:val="16"/>
        </w:rPr>
        <w:fldChar w:fldCharType="begin">
          <w:ffData>
            <w:name w:val="Text247"/>
            <w:enabled/>
            <w:calcOnExit w:val="0"/>
            <w:textInput/>
          </w:ffData>
        </w:fldChar>
      </w:r>
      <w:bookmarkStart w:id="34" w:name="Text247"/>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4"/>
    </w:p>
    <w:p w:rsidR="009D5E3F" w:rsidRDefault="00262C9D">
      <w:pPr>
        <w:spacing w:line="360" w:lineRule="auto"/>
        <w:rPr>
          <w:sz w:val="16"/>
          <w:szCs w:val="16"/>
        </w:rPr>
      </w:pPr>
      <w:r>
        <w:rPr>
          <w:sz w:val="16"/>
          <w:szCs w:val="16"/>
        </w:rPr>
        <w:t xml:space="preserve">Landkreis </w:t>
      </w:r>
      <w:r>
        <w:rPr>
          <w:sz w:val="16"/>
          <w:szCs w:val="16"/>
        </w:rPr>
        <w:fldChar w:fldCharType="begin">
          <w:ffData>
            <w:name w:val="Text248"/>
            <w:enabled/>
            <w:calcOnExit w:val="0"/>
            <w:textInput/>
          </w:ffData>
        </w:fldChar>
      </w:r>
      <w:bookmarkStart w:id="35" w:name="Text248"/>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35"/>
    </w:p>
    <w:p w:rsidR="009D5E3F" w:rsidRDefault="009D5E3F">
      <w:pPr>
        <w:spacing w:line="360" w:lineRule="auto"/>
        <w:rPr>
          <w:sz w:val="16"/>
          <w:szCs w:val="16"/>
        </w:rPr>
      </w:pPr>
    </w:p>
    <w:p w:rsidR="009D5E3F" w:rsidRDefault="009D5E3F">
      <w:pPr>
        <w:spacing w:line="360" w:lineRule="auto"/>
        <w:rPr>
          <w:sz w:val="16"/>
          <w:szCs w:val="16"/>
        </w:rPr>
      </w:pPr>
    </w:p>
    <w:p w:rsidR="009D5E3F" w:rsidRDefault="00262C9D">
      <w:pPr>
        <w:tabs>
          <w:tab w:val="left" w:pos="426"/>
          <w:tab w:val="left" w:pos="4820"/>
          <w:tab w:val="left" w:pos="7230"/>
        </w:tabs>
        <w:outlineLvl w:val="0"/>
        <w:rPr>
          <w:sz w:val="20"/>
        </w:rPr>
      </w:pPr>
      <w:r>
        <w:rPr>
          <w:b/>
          <w:sz w:val="18"/>
          <w:szCs w:val="18"/>
        </w:rPr>
        <w:t>1</w:t>
      </w:r>
      <w:r>
        <w:rPr>
          <w:b/>
          <w:sz w:val="18"/>
          <w:szCs w:val="18"/>
        </w:rPr>
        <w:tab/>
        <w:t>Freie Finanzspitze</w:t>
      </w:r>
    </w:p>
    <w:p w:rsidR="009D5E3F" w:rsidRDefault="00262C9D">
      <w:pPr>
        <w:tabs>
          <w:tab w:val="left" w:pos="426"/>
          <w:tab w:val="left" w:pos="4820"/>
        </w:tabs>
        <w:rPr>
          <w:sz w:val="16"/>
          <w:szCs w:val="16"/>
        </w:rPr>
      </w:pPr>
      <w:r>
        <w:rPr>
          <w:b/>
          <w:sz w:val="16"/>
          <w:szCs w:val="16"/>
        </w:rPr>
        <w:tab/>
      </w:r>
      <w:r>
        <w:rPr>
          <w:sz w:val="16"/>
          <w:szCs w:val="16"/>
        </w:rPr>
        <w:t>gem. Muster 14 (lfd. Nr. 3) der Anlage 3 zur VV-GemHSys</w:t>
      </w:r>
    </w:p>
    <w:p w:rsidR="009D5E3F" w:rsidRDefault="009D5E3F">
      <w:pPr>
        <w:tabs>
          <w:tab w:val="left" w:pos="4820"/>
        </w:tabs>
        <w:rPr>
          <w:sz w:val="16"/>
          <w:szCs w:val="16"/>
        </w:rPr>
      </w:pPr>
    </w:p>
    <w:p w:rsidR="009D5E3F" w:rsidRDefault="00262C9D">
      <w:pPr>
        <w:tabs>
          <w:tab w:val="left" w:pos="426"/>
          <w:tab w:val="right" w:pos="9214"/>
        </w:tabs>
        <w:rPr>
          <w:sz w:val="16"/>
          <w:szCs w:val="16"/>
        </w:rPr>
      </w:pPr>
      <w:r>
        <w:rPr>
          <w:sz w:val="16"/>
          <w:szCs w:val="16"/>
        </w:rPr>
        <w:t>1.1</w:t>
      </w:r>
      <w:r>
        <w:rPr>
          <w:sz w:val="16"/>
          <w:szCs w:val="16"/>
        </w:rPr>
        <w:tab/>
        <w:t>Ergebnis des abgelaufenen Haushaltsjahres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ab/>
      </w:r>
      <w:r w:rsidR="00123A96">
        <w:rPr>
          <w:sz w:val="16"/>
          <w:szCs w:val="16"/>
        </w:rPr>
        <w:fldChar w:fldCharType="begin">
          <w:ffData>
            <w:name w:val="Text251"/>
            <w:enabled/>
            <w:calcOnExit w:val="0"/>
            <w:textInput>
              <w:type w:val="number"/>
              <w:format w:val="#.##0,00 €;(#.##0,00 €)"/>
            </w:textInput>
          </w:ffData>
        </w:fldChar>
      </w:r>
      <w:bookmarkStart w:id="36" w:name="Text251"/>
      <w:r w:rsidR="00123A96">
        <w:rPr>
          <w:sz w:val="16"/>
          <w:szCs w:val="16"/>
        </w:rPr>
        <w:instrText xml:space="preserve"> FORMTEXT </w:instrText>
      </w:r>
      <w:r w:rsidR="00123A96">
        <w:rPr>
          <w:sz w:val="16"/>
          <w:szCs w:val="16"/>
        </w:rPr>
      </w:r>
      <w:r w:rsidR="00123A96">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123A96">
        <w:rPr>
          <w:sz w:val="16"/>
          <w:szCs w:val="16"/>
        </w:rPr>
        <w:fldChar w:fldCharType="end"/>
      </w:r>
      <w:bookmarkEnd w:id="36"/>
      <w:r w:rsidR="00DE0159">
        <w:rPr>
          <w:sz w:val="16"/>
          <w:szCs w:val="16"/>
        </w:rPr>
        <w:t xml:space="preserve"> </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1.2</w:t>
      </w:r>
      <w:r>
        <w:rPr>
          <w:sz w:val="16"/>
          <w:szCs w:val="16"/>
        </w:rPr>
        <w:tab/>
        <w:t>Haushaltsplan des laufenden Haushaltsjahres 20</w:t>
      </w:r>
      <w:r w:rsidR="00D44567">
        <w:rPr>
          <w:sz w:val="16"/>
          <w:szCs w:val="16"/>
        </w:rPr>
        <w:fldChar w:fldCharType="begin">
          <w:ffData>
            <w:name w:val="Text254"/>
            <w:enabled/>
            <w:calcOnExit w:val="0"/>
            <w:textInput>
              <w:type w:val="number"/>
              <w:maxLength w:val="2"/>
            </w:textInput>
          </w:ffData>
        </w:fldChar>
      </w:r>
      <w:bookmarkStart w:id="37" w:name="Text254"/>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bookmarkEnd w:id="37"/>
      <w:r>
        <w:rPr>
          <w:sz w:val="16"/>
          <w:szCs w:val="16"/>
        </w:rPr>
        <w:tab/>
      </w:r>
      <w:r w:rsidR="00D44567">
        <w:rPr>
          <w:sz w:val="16"/>
          <w:szCs w:val="16"/>
        </w:rPr>
        <w:fldChar w:fldCharType="begin">
          <w:ffData>
            <w:name w:val="Text252"/>
            <w:enabled/>
            <w:calcOnExit w:val="0"/>
            <w:textInput>
              <w:type w:val="number"/>
              <w:format w:val="#.##0,00 €;(#.##0,00 €)"/>
            </w:textInput>
          </w:ffData>
        </w:fldChar>
      </w:r>
      <w:bookmarkStart w:id="38" w:name="Text252"/>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38"/>
      <w:r w:rsidR="00DE0159">
        <w:rPr>
          <w:sz w:val="16"/>
          <w:szCs w:val="16"/>
        </w:rPr>
        <w:t xml:space="preserve"> </w:t>
      </w:r>
    </w:p>
    <w:p w:rsidR="009D5E3F" w:rsidRDefault="009D5E3F">
      <w:pPr>
        <w:tabs>
          <w:tab w:val="left" w:pos="4820"/>
        </w:tabs>
        <w:rPr>
          <w:sz w:val="16"/>
          <w:szCs w:val="16"/>
        </w:rPr>
      </w:pPr>
    </w:p>
    <w:p w:rsidR="009D5E3F" w:rsidRDefault="009D5E3F">
      <w:pPr>
        <w:tabs>
          <w:tab w:val="left" w:pos="4820"/>
        </w:tabs>
        <w:rPr>
          <w:sz w:val="16"/>
          <w:szCs w:val="16"/>
        </w:rPr>
      </w:pPr>
    </w:p>
    <w:p w:rsidR="009D5E3F" w:rsidRDefault="00262C9D">
      <w:pPr>
        <w:tabs>
          <w:tab w:val="left" w:pos="426"/>
          <w:tab w:val="left" w:pos="6237"/>
        </w:tabs>
        <w:ind w:left="426" w:hanging="426"/>
        <w:outlineLvl w:val="0"/>
        <w:rPr>
          <w:sz w:val="18"/>
          <w:szCs w:val="18"/>
        </w:rPr>
      </w:pPr>
      <w:r>
        <w:rPr>
          <w:b/>
          <w:sz w:val="18"/>
          <w:szCs w:val="18"/>
        </w:rPr>
        <w:t>2</w:t>
      </w:r>
      <w:r>
        <w:rPr>
          <w:b/>
          <w:sz w:val="18"/>
          <w:szCs w:val="18"/>
        </w:rPr>
        <w:tab/>
        <w:t>Finanzmittelüberschuss /-fehlbetrag im Finanzhaushalt</w:t>
      </w:r>
    </w:p>
    <w:p w:rsidR="009D5E3F" w:rsidRDefault="00262C9D">
      <w:pPr>
        <w:tabs>
          <w:tab w:val="left" w:pos="426"/>
          <w:tab w:val="left" w:pos="5984"/>
        </w:tabs>
        <w:ind w:left="426" w:hanging="426"/>
        <w:rPr>
          <w:sz w:val="16"/>
          <w:szCs w:val="16"/>
        </w:rPr>
      </w:pPr>
      <w:r>
        <w:rPr>
          <w:sz w:val="16"/>
          <w:szCs w:val="16"/>
        </w:rPr>
        <w:tab/>
        <w:t>gem. Muster 6 bzw. 7 (lfd. Nr. 44) der Anlage 3 zur VV-GemHSys</w:t>
      </w:r>
      <w:r>
        <w:rPr>
          <w:sz w:val="16"/>
          <w:szCs w:val="16"/>
        </w:rPr>
        <w:tab/>
        <w:t xml:space="preserve">  </w:t>
      </w:r>
    </w:p>
    <w:p w:rsidR="009D5E3F" w:rsidRDefault="009D5E3F">
      <w:pPr>
        <w:tabs>
          <w:tab w:val="left" w:pos="426"/>
          <w:tab w:val="left" w:pos="4820"/>
          <w:tab w:val="left" w:pos="7230"/>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bookmarkStart w:id="39" w:name="Text258"/>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bookmarkEnd w:id="39"/>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bookmarkStart w:id="40" w:name="Text259"/>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0"/>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 w:val="left" w:pos="4820"/>
          <w:tab w:val="left" w:pos="7230"/>
        </w:tabs>
        <w:rPr>
          <w:sz w:val="16"/>
          <w:szCs w:val="16"/>
        </w:rPr>
      </w:pPr>
    </w:p>
    <w:p w:rsidR="009D5E3F" w:rsidRDefault="009D5E3F">
      <w:pPr>
        <w:tabs>
          <w:tab w:val="left" w:pos="426"/>
          <w:tab w:val="left" w:pos="4820"/>
          <w:tab w:val="left" w:pos="7230"/>
        </w:tabs>
        <w:rPr>
          <w:sz w:val="16"/>
          <w:szCs w:val="16"/>
        </w:rPr>
      </w:pPr>
    </w:p>
    <w:p w:rsidR="009D5E3F" w:rsidRDefault="00262C9D">
      <w:pPr>
        <w:tabs>
          <w:tab w:val="left" w:pos="426"/>
          <w:tab w:val="left" w:pos="4820"/>
          <w:tab w:val="left" w:pos="7230"/>
        </w:tabs>
        <w:outlineLvl w:val="0"/>
        <w:rPr>
          <w:b/>
          <w:sz w:val="18"/>
          <w:szCs w:val="18"/>
        </w:rPr>
      </w:pPr>
      <w:r>
        <w:rPr>
          <w:b/>
          <w:sz w:val="18"/>
          <w:szCs w:val="18"/>
        </w:rPr>
        <w:t>3</w:t>
      </w:r>
      <w:r>
        <w:rPr>
          <w:b/>
          <w:sz w:val="18"/>
          <w:szCs w:val="18"/>
        </w:rPr>
        <w:tab/>
        <w:t>Jahresüberschuss/Jahresfehlbetrag im Ergebnishaushalt</w:t>
      </w:r>
    </w:p>
    <w:p w:rsidR="009D5E3F" w:rsidRDefault="00262C9D">
      <w:pPr>
        <w:tabs>
          <w:tab w:val="left" w:pos="426"/>
          <w:tab w:val="left" w:pos="4820"/>
          <w:tab w:val="left" w:pos="7230"/>
        </w:tabs>
        <w:rPr>
          <w:sz w:val="16"/>
          <w:szCs w:val="16"/>
        </w:rPr>
      </w:pPr>
      <w:r>
        <w:rPr>
          <w:sz w:val="16"/>
          <w:szCs w:val="16"/>
        </w:rPr>
        <w:tab/>
        <w:t>gem. Muster 27 der Anlage 3 zur VV-GemHSys</w:t>
      </w:r>
    </w:p>
    <w:p w:rsidR="009D5E3F" w:rsidRDefault="009D5E3F">
      <w:pPr>
        <w:tabs>
          <w:tab w:val="left" w:pos="426"/>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 w:val="left" w:pos="4820"/>
          <w:tab w:val="left" w:pos="7230"/>
        </w:tabs>
        <w:outlineLvl w:val="0"/>
        <w:rPr>
          <w:sz w:val="16"/>
          <w:szCs w:val="16"/>
        </w:rPr>
      </w:pPr>
      <w:r>
        <w:rPr>
          <w:b/>
          <w:sz w:val="18"/>
          <w:szCs w:val="18"/>
        </w:rPr>
        <w:t>4</w:t>
      </w:r>
      <w:r>
        <w:rPr>
          <w:b/>
          <w:sz w:val="18"/>
          <w:szCs w:val="18"/>
        </w:rPr>
        <w:tab/>
        <w:t>Entwicklung des Eigenkapitals</w:t>
      </w:r>
    </w:p>
    <w:p w:rsidR="009D5E3F" w:rsidRDefault="00262C9D">
      <w:pPr>
        <w:tabs>
          <w:tab w:val="left" w:pos="426"/>
          <w:tab w:val="left" w:pos="4820"/>
          <w:tab w:val="left" w:pos="7230"/>
        </w:tabs>
        <w:rPr>
          <w:sz w:val="16"/>
          <w:szCs w:val="16"/>
        </w:rPr>
      </w:pPr>
      <w:r>
        <w:rPr>
          <w:sz w:val="16"/>
          <w:szCs w:val="16"/>
        </w:rPr>
        <w:tab/>
        <w:t>gem. Muster 29 der Anlage 3 zur VV-GemHSys (aufgelaufenes Eigenkapital)</w:t>
      </w:r>
    </w:p>
    <w:p w:rsidR="009D5E3F" w:rsidRDefault="009D5E3F">
      <w:pPr>
        <w:tabs>
          <w:tab w:val="left" w:pos="42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7"/>
        <w:gridCol w:w="1557"/>
        <w:gridCol w:w="1557"/>
        <w:gridCol w:w="1559"/>
        <w:gridCol w:w="1559"/>
      </w:tblGrid>
      <w:tr w:rsidR="009D5E3F">
        <w:tc>
          <w:tcPr>
            <w:tcW w:w="1563" w:type="dxa"/>
          </w:tcPr>
          <w:p w:rsidR="009D5E3F" w:rsidRDefault="00262C9D">
            <w:pPr>
              <w:tabs>
                <w:tab w:val="left" w:pos="426"/>
              </w:tabs>
              <w:jc w:val="center"/>
              <w:rPr>
                <w:sz w:val="16"/>
                <w:szCs w:val="16"/>
              </w:rPr>
            </w:pPr>
            <w:r>
              <w:rPr>
                <w:sz w:val="16"/>
                <w:szCs w:val="16"/>
              </w:rPr>
              <w:t>zum 31.12. des</w:t>
            </w:r>
          </w:p>
          <w:p w:rsidR="009D5E3F" w:rsidRDefault="00262C9D">
            <w:pPr>
              <w:tabs>
                <w:tab w:val="left" w:pos="426"/>
              </w:tabs>
              <w:jc w:val="center"/>
              <w:rPr>
                <w:sz w:val="16"/>
                <w:szCs w:val="16"/>
              </w:rPr>
            </w:pPr>
            <w:r>
              <w:rPr>
                <w:sz w:val="16"/>
                <w:szCs w:val="16"/>
              </w:rPr>
              <w:t>3.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Ergebnis des</w:t>
            </w:r>
          </w:p>
          <w:p w:rsidR="009D5E3F" w:rsidRDefault="00262C9D">
            <w:pPr>
              <w:tabs>
                <w:tab w:val="left" w:pos="426"/>
              </w:tabs>
              <w:jc w:val="center"/>
              <w:rPr>
                <w:sz w:val="16"/>
                <w:szCs w:val="16"/>
              </w:rPr>
            </w:pPr>
            <w:r>
              <w:rPr>
                <w:sz w:val="16"/>
                <w:szCs w:val="16"/>
              </w:rPr>
              <w:t>2.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lfd. HH-Jahres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2.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p>
        </w:tc>
      </w:tr>
    </w:tbl>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s>
        <w:outlineLvl w:val="0"/>
        <w:rPr>
          <w:b/>
          <w:sz w:val="18"/>
          <w:szCs w:val="18"/>
        </w:rPr>
      </w:pPr>
      <w:r>
        <w:rPr>
          <w:b/>
          <w:sz w:val="18"/>
          <w:szCs w:val="18"/>
        </w:rPr>
        <w:t>5</w:t>
      </w:r>
      <w:r>
        <w:rPr>
          <w:b/>
          <w:sz w:val="18"/>
          <w:szCs w:val="18"/>
        </w:rPr>
        <w:tab/>
        <w:t xml:space="preserve">Liquide Mittel und Wertpapiere des </w:t>
      </w:r>
      <w:proofErr w:type="gramStart"/>
      <w:r>
        <w:rPr>
          <w:b/>
          <w:sz w:val="18"/>
          <w:szCs w:val="18"/>
        </w:rPr>
        <w:t xml:space="preserve">Umlaufvermögens  </w:t>
      </w:r>
      <w:r>
        <w:rPr>
          <w:sz w:val="16"/>
          <w:szCs w:val="16"/>
        </w:rPr>
        <w:t>*</w:t>
      </w:r>
      <w:proofErr w:type="gramEnd"/>
      <w:r>
        <w:rPr>
          <w:sz w:val="16"/>
          <w:szCs w:val="16"/>
        </w:rPr>
        <w:t>)</w:t>
      </w:r>
    </w:p>
    <w:p w:rsidR="009D5E3F" w:rsidRDefault="00262C9D">
      <w:pPr>
        <w:tabs>
          <w:tab w:val="left" w:pos="426"/>
        </w:tabs>
        <w:rPr>
          <w:sz w:val="16"/>
          <w:szCs w:val="16"/>
        </w:rPr>
      </w:pPr>
      <w:r>
        <w:rPr>
          <w:sz w:val="16"/>
          <w:szCs w:val="16"/>
        </w:rPr>
        <w:tab/>
        <w:t>gem. Muster 19 (lfd. Nrn. 2.3.2 und 2.4) der Anlage 3 zur VV-GemHSys</w:t>
      </w:r>
    </w:p>
    <w:p w:rsidR="009D5E3F" w:rsidRDefault="009D5E3F">
      <w:pPr>
        <w:tabs>
          <w:tab w:val="left" w:pos="426"/>
        </w:tabs>
        <w:rPr>
          <w:sz w:val="16"/>
          <w:szCs w:val="16"/>
        </w:rPr>
      </w:pPr>
    </w:p>
    <w:p w:rsidR="009D5E3F" w:rsidRDefault="00D44567">
      <w:pPr>
        <w:tabs>
          <w:tab w:val="left" w:pos="426"/>
          <w:tab w:val="right" w:pos="9214"/>
        </w:tabs>
        <w:rPr>
          <w:sz w:val="16"/>
          <w:szCs w:val="16"/>
        </w:rPr>
      </w:pPr>
      <w:r>
        <w:rPr>
          <w:sz w:val="16"/>
          <w:szCs w:val="16"/>
        </w:rPr>
        <w:t xml:space="preserve">   </w:t>
      </w:r>
      <w:r w:rsidR="00262C9D">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Pr>
          <w:sz w:val="16"/>
          <w:szCs w:val="16"/>
        </w:rPr>
        <w:fldChar w:fldCharType="end"/>
      </w:r>
      <w:r>
        <w:rPr>
          <w:sz w:val="16"/>
          <w:szCs w:val="16"/>
        </w:rPr>
        <w:t>)</w:t>
      </w:r>
      <w:r>
        <w:rPr>
          <w:sz w:val="16"/>
          <w:szCs w:val="16"/>
        </w:rPr>
        <w:tab/>
      </w:r>
      <w:r w:rsidR="00D44567">
        <w:rPr>
          <w:sz w:val="16"/>
          <w:szCs w:val="16"/>
        </w:rPr>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Pr>
          <w:sz w:val="16"/>
          <w:szCs w:val="16"/>
        </w:rPr>
        <w:tab/>
        <w:t>aktueller Stand</w:t>
      </w:r>
      <w:r w:rsidR="004339D7">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pPr>
        <w:tabs>
          <w:tab w:val="left" w:pos="426"/>
          <w:tab w:val="left" w:pos="7230"/>
        </w:tabs>
        <w:rPr>
          <w:sz w:val="14"/>
          <w:szCs w:val="14"/>
        </w:rPr>
      </w:pPr>
      <w:r>
        <w:rPr>
          <w:sz w:val="14"/>
          <w:szCs w:val="14"/>
        </w:rPr>
        <w:t>*</w:t>
      </w:r>
      <w:proofErr w:type="gramStart"/>
      <w:r>
        <w:rPr>
          <w:sz w:val="14"/>
          <w:szCs w:val="14"/>
        </w:rPr>
        <w:t>)  Bei</w:t>
      </w:r>
      <w:proofErr w:type="gramEnd"/>
      <w:r>
        <w:rPr>
          <w:sz w:val="14"/>
          <w:szCs w:val="14"/>
        </w:rPr>
        <w:t xml:space="preserve"> Ortsgemeinden sind die Forderungen gegenüber der Verbandsgemeinde anzugeben (Konto 1743)</w:t>
      </w:r>
    </w:p>
    <w:p w:rsidR="009D5E3F" w:rsidRDefault="009D5E3F">
      <w:pPr>
        <w:rPr>
          <w:sz w:val="16"/>
          <w:szCs w:val="16"/>
        </w:rPr>
      </w:pPr>
    </w:p>
    <w:p w:rsidR="009D5E3F" w:rsidRDefault="009D5E3F">
      <w:pPr>
        <w:rPr>
          <w:sz w:val="16"/>
          <w:szCs w:val="16"/>
        </w:rPr>
      </w:pPr>
    </w:p>
    <w:p w:rsidR="009D5E3F" w:rsidRDefault="00262C9D">
      <w:pPr>
        <w:tabs>
          <w:tab w:val="left" w:pos="426"/>
          <w:tab w:val="left" w:pos="7230"/>
        </w:tabs>
        <w:outlineLvl w:val="0"/>
        <w:rPr>
          <w:sz w:val="16"/>
          <w:szCs w:val="16"/>
        </w:rPr>
      </w:pPr>
      <w:r>
        <w:rPr>
          <w:b/>
          <w:sz w:val="18"/>
          <w:szCs w:val="18"/>
        </w:rPr>
        <w:t>6</w:t>
      </w:r>
      <w:r>
        <w:rPr>
          <w:b/>
          <w:sz w:val="18"/>
          <w:szCs w:val="18"/>
        </w:rPr>
        <w:tab/>
        <w:t>Verbindlichkeiten</w:t>
      </w:r>
    </w:p>
    <w:p w:rsidR="009D5E3F" w:rsidRDefault="00262C9D">
      <w:pPr>
        <w:tabs>
          <w:tab w:val="left" w:pos="426"/>
          <w:tab w:val="left" w:pos="7230"/>
        </w:tabs>
        <w:rPr>
          <w:sz w:val="16"/>
          <w:szCs w:val="16"/>
        </w:rPr>
      </w:pPr>
      <w:r>
        <w:rPr>
          <w:sz w:val="16"/>
          <w:szCs w:val="16"/>
        </w:rPr>
        <w:tab/>
        <w:t xml:space="preserve">gem. Muster 19 der Anlage 3 zur VV-GemHSys, lfd. Nr. 4 </w:t>
      </w:r>
    </w:p>
    <w:p w:rsidR="009D5E3F" w:rsidRDefault="00262C9D">
      <w:pPr>
        <w:tabs>
          <w:tab w:val="left" w:pos="426"/>
          <w:tab w:val="left" w:pos="7230"/>
        </w:tabs>
        <w:rPr>
          <w:sz w:val="16"/>
          <w:szCs w:val="16"/>
        </w:rPr>
      </w:pPr>
      <w:r>
        <w:rPr>
          <w:sz w:val="16"/>
          <w:szCs w:val="16"/>
        </w:rPr>
        <w:tab/>
      </w:r>
    </w:p>
    <w:p w:rsidR="009D5E3F" w:rsidRDefault="00262C9D">
      <w:pPr>
        <w:tabs>
          <w:tab w:val="left" w:pos="426"/>
          <w:tab w:val="left" w:pos="7230"/>
        </w:tabs>
        <w:outlineLvl w:val="0"/>
        <w:rPr>
          <w:sz w:val="16"/>
          <w:szCs w:val="16"/>
        </w:rPr>
      </w:pPr>
      <w:r>
        <w:rPr>
          <w:sz w:val="16"/>
          <w:szCs w:val="16"/>
        </w:rPr>
        <w:t>6.1</w:t>
      </w:r>
      <w:r>
        <w:rPr>
          <w:sz w:val="16"/>
          <w:szCs w:val="16"/>
        </w:rPr>
        <w:tab/>
        <w:t>aus Kreditaufnahmen für Investitionen</w:t>
      </w:r>
    </w:p>
    <w:p w:rsidR="009D5E3F" w:rsidRDefault="009D5E3F">
      <w:pPr>
        <w:tabs>
          <w:tab w:val="left" w:pos="426"/>
          <w:tab w:val="left" w:pos="7230"/>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Pr>
          <w:sz w:val="16"/>
          <w:szCs w:val="16"/>
        </w:rPr>
        <w:tab/>
        <w:t>das sind je Einwohne</w:t>
      </w:r>
      <w:r w:rsidR="004339D7">
        <w:rPr>
          <w:sz w:val="16"/>
          <w:szCs w:val="16"/>
        </w:rPr>
        <w:t xml:space="preserve">r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426"/>
          <w:tab w:val="left" w:pos="7230"/>
        </w:tabs>
        <w:outlineLvl w:val="0"/>
        <w:rPr>
          <w:sz w:val="16"/>
          <w:szCs w:val="16"/>
        </w:rPr>
      </w:pPr>
      <w:r>
        <w:rPr>
          <w:sz w:val="16"/>
          <w:szCs w:val="16"/>
        </w:rPr>
        <w:t>6.2</w:t>
      </w:r>
      <w:r>
        <w:rPr>
          <w:sz w:val="16"/>
          <w:szCs w:val="16"/>
        </w:rPr>
        <w:tab/>
        <w:t xml:space="preserve">aus Kreditaufnahmen zur </w:t>
      </w:r>
      <w:proofErr w:type="gramStart"/>
      <w:r>
        <w:rPr>
          <w:sz w:val="16"/>
          <w:szCs w:val="16"/>
        </w:rPr>
        <w:t>Liquiditätssicherung  *</w:t>
      </w:r>
      <w:proofErr w:type="gramEnd"/>
      <w:r>
        <w:rPr>
          <w:sz w:val="16"/>
          <w:szCs w:val="16"/>
        </w:rPr>
        <w:t>)</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bookmarkStart w:id="41" w:name="Text282"/>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41"/>
      <w:r>
        <w:rPr>
          <w:sz w:val="16"/>
          <w:szCs w:val="16"/>
        </w:rPr>
        <w:t xml:space="preserve"> €</w:t>
      </w:r>
      <w:r>
        <w:rPr>
          <w:sz w:val="16"/>
          <w:szCs w:val="16"/>
        </w:rPr>
        <w:tab/>
        <w:t>das sind je Einwohner</w:t>
      </w:r>
      <w:r w:rsidR="004339D7">
        <w:rPr>
          <w:sz w:val="16"/>
          <w:szCs w:val="16"/>
        </w:rPr>
        <w:t xml:space="preserve">         </w:t>
      </w:r>
      <w:r>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F150E9">
        <w:rPr>
          <w:sz w:val="16"/>
          <w:szCs w:val="16"/>
        </w:rPr>
        <w:fldChar w:fldCharType="begin">
          <w:ffData>
            <w:name w:val="Text282"/>
            <w:enabled/>
            <w:calcOnExit w:val="0"/>
            <w:textInput>
              <w:type w:val="number"/>
              <w:format w:val="#.##0,00"/>
            </w:textInput>
          </w:ffData>
        </w:fldChar>
      </w:r>
      <w:r w:rsidR="00F150E9">
        <w:rPr>
          <w:sz w:val="16"/>
          <w:szCs w:val="16"/>
        </w:rPr>
        <w:instrText xml:space="preserve"> FORMTEXT </w:instrText>
      </w:r>
      <w:r w:rsidR="00F150E9">
        <w:rPr>
          <w:sz w:val="16"/>
          <w:szCs w:val="16"/>
        </w:rPr>
      </w:r>
      <w:r w:rsidR="00F150E9">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150E9">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567"/>
          <w:tab w:val="left" w:pos="709"/>
        </w:tabs>
        <w:ind w:left="567" w:hanging="141"/>
        <w:rPr>
          <w:sz w:val="14"/>
          <w:szCs w:val="14"/>
        </w:rPr>
      </w:pPr>
      <w:r>
        <w:rPr>
          <w:sz w:val="14"/>
          <w:szCs w:val="14"/>
        </w:rPr>
        <w:t>*)</w:t>
      </w:r>
      <w:r>
        <w:rPr>
          <w:sz w:val="14"/>
          <w:szCs w:val="14"/>
        </w:rPr>
        <w:tab/>
        <w:t>-</w:t>
      </w:r>
      <w:r>
        <w:rPr>
          <w:sz w:val="14"/>
          <w:szCs w:val="14"/>
        </w:rPr>
        <w:tab/>
        <w:t xml:space="preserve">Bei Verbandsgemeinden nur in der Höhe, in der die Kreditaufnahme zur Liquiditätssicherung gem. § 3 Abs. 1 Satz 3 GemHVO auf den </w:t>
      </w:r>
    </w:p>
    <w:p w:rsidR="009D5E3F" w:rsidRDefault="00262C9D">
      <w:pPr>
        <w:tabs>
          <w:tab w:val="left" w:pos="567"/>
          <w:tab w:val="left" w:pos="709"/>
        </w:tabs>
        <w:ind w:left="567" w:hanging="141"/>
        <w:rPr>
          <w:sz w:val="14"/>
          <w:szCs w:val="14"/>
        </w:rPr>
      </w:pPr>
      <w:r>
        <w:rPr>
          <w:sz w:val="14"/>
          <w:szCs w:val="14"/>
        </w:rPr>
        <w:tab/>
      </w:r>
      <w:r>
        <w:rPr>
          <w:sz w:val="14"/>
          <w:szCs w:val="14"/>
        </w:rPr>
        <w:tab/>
        <w:t>Haushalt der Verbandsgemeinde entfällt</w:t>
      </w:r>
    </w:p>
    <w:p w:rsidR="009D5E3F" w:rsidRDefault="00262C9D">
      <w:pPr>
        <w:tabs>
          <w:tab w:val="left" w:pos="567"/>
          <w:tab w:val="left" w:pos="709"/>
        </w:tabs>
        <w:ind w:left="709" w:hanging="283"/>
        <w:rPr>
          <w:sz w:val="14"/>
          <w:szCs w:val="14"/>
        </w:rPr>
      </w:pPr>
      <w:r>
        <w:rPr>
          <w:sz w:val="14"/>
          <w:szCs w:val="14"/>
        </w:rPr>
        <w:tab/>
        <w:t>-</w:t>
      </w:r>
      <w:r>
        <w:rPr>
          <w:sz w:val="14"/>
          <w:szCs w:val="14"/>
        </w:rPr>
        <w:tab/>
        <w:t xml:space="preserve">Bei Ortsgemeinden ist der Stand der Verbindlichkeiten gegenüber der Verbandsgemeinde aus Krediten zur </w:t>
      </w:r>
      <w:proofErr w:type="gramStart"/>
      <w:r>
        <w:rPr>
          <w:sz w:val="14"/>
          <w:szCs w:val="14"/>
        </w:rPr>
        <w:t>Liquiditätssicherung  anzugeben</w:t>
      </w:r>
      <w:proofErr w:type="gramEnd"/>
    </w:p>
    <w:p w:rsidR="009D5E3F" w:rsidRDefault="009D5E3F">
      <w:pPr>
        <w:tabs>
          <w:tab w:val="left" w:pos="426"/>
          <w:tab w:val="left" w:pos="7230"/>
        </w:tabs>
        <w:rPr>
          <w:sz w:val="16"/>
          <w:szCs w:val="16"/>
        </w:rPr>
      </w:pPr>
    </w:p>
    <w:p w:rsidR="009D5E3F" w:rsidRDefault="009D5E3F">
      <w:pPr>
        <w:tabs>
          <w:tab w:val="left" w:pos="426"/>
          <w:tab w:val="left" w:pos="7230"/>
        </w:tabs>
        <w:rPr>
          <w:sz w:val="16"/>
          <w:szCs w:val="16"/>
        </w:rPr>
      </w:pPr>
    </w:p>
    <w:p w:rsidR="009D5E3F" w:rsidRDefault="00262C9D">
      <w:pPr>
        <w:tabs>
          <w:tab w:val="left" w:pos="426"/>
          <w:tab w:val="left" w:pos="7230"/>
        </w:tabs>
        <w:outlineLvl w:val="0"/>
        <w:rPr>
          <w:b/>
          <w:sz w:val="18"/>
          <w:szCs w:val="18"/>
        </w:rPr>
      </w:pPr>
      <w:r>
        <w:rPr>
          <w:b/>
          <w:sz w:val="18"/>
          <w:szCs w:val="18"/>
        </w:rPr>
        <w:t>7</w:t>
      </w:r>
      <w:r>
        <w:rPr>
          <w:b/>
          <w:sz w:val="18"/>
          <w:szCs w:val="18"/>
        </w:rPr>
        <w:tab/>
        <w:t>Einnahmeausschöpfung</w:t>
      </w:r>
    </w:p>
    <w:p w:rsidR="009D5E3F" w:rsidRDefault="009D5E3F">
      <w:pPr>
        <w:tabs>
          <w:tab w:val="left" w:pos="426"/>
          <w:tab w:val="left" w:pos="7230"/>
        </w:tabs>
        <w:outlineLvl w:val="0"/>
        <w:rPr>
          <w:sz w:val="16"/>
          <w:szCs w:val="16"/>
        </w:rPr>
      </w:pPr>
    </w:p>
    <w:p w:rsidR="009D5E3F" w:rsidRDefault="00262C9D">
      <w:pPr>
        <w:tabs>
          <w:tab w:val="left" w:pos="426"/>
          <w:tab w:val="left" w:pos="7230"/>
        </w:tabs>
        <w:outlineLvl w:val="0"/>
        <w:rPr>
          <w:sz w:val="16"/>
          <w:szCs w:val="16"/>
        </w:rPr>
      </w:pPr>
      <w:r>
        <w:rPr>
          <w:sz w:val="16"/>
          <w:szCs w:val="16"/>
        </w:rPr>
        <w:t>7.1</w:t>
      </w:r>
      <w:r>
        <w:rPr>
          <w:sz w:val="16"/>
          <w:szCs w:val="16"/>
        </w:rPr>
        <w:tab/>
        <w:t>Realsteuerhebesätze/Umlagesatz:</w:t>
      </w:r>
    </w:p>
    <w:p w:rsidR="009D5E3F" w:rsidRDefault="009D5E3F">
      <w:pPr>
        <w:tabs>
          <w:tab w:val="left" w:pos="426"/>
          <w:tab w:val="left" w:pos="723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4"/>
        <w:gridCol w:w="1474"/>
        <w:gridCol w:w="1475"/>
        <w:gridCol w:w="1474"/>
      </w:tblGrid>
      <w:tr w:rsidR="009D5E3F">
        <w:tc>
          <w:tcPr>
            <w:tcW w:w="3402" w:type="dxa"/>
            <w:vMerge w:val="restart"/>
          </w:tcPr>
          <w:p w:rsidR="009D5E3F" w:rsidRDefault="009D5E3F">
            <w:pPr>
              <w:rPr>
                <w:sz w:val="16"/>
                <w:szCs w:val="16"/>
              </w:rPr>
            </w:pPr>
          </w:p>
        </w:tc>
        <w:tc>
          <w:tcPr>
            <w:tcW w:w="4423" w:type="dxa"/>
            <w:gridSpan w:val="3"/>
          </w:tcPr>
          <w:p w:rsidR="009D5E3F" w:rsidRDefault="00262C9D">
            <w:pPr>
              <w:jc w:val="center"/>
              <w:rPr>
                <w:sz w:val="16"/>
                <w:szCs w:val="16"/>
              </w:rPr>
            </w:pPr>
            <w:r>
              <w:rPr>
                <w:sz w:val="16"/>
                <w:szCs w:val="16"/>
              </w:rPr>
              <w:t>Realsteuerhebesätze in v.H.</w:t>
            </w:r>
          </w:p>
        </w:tc>
        <w:tc>
          <w:tcPr>
            <w:tcW w:w="1474" w:type="dxa"/>
            <w:vMerge w:val="restart"/>
          </w:tcPr>
          <w:p w:rsidR="009D5E3F" w:rsidRDefault="00262C9D">
            <w:pPr>
              <w:rPr>
                <w:sz w:val="16"/>
                <w:szCs w:val="16"/>
              </w:rPr>
            </w:pPr>
            <w:r>
              <w:rPr>
                <w:sz w:val="16"/>
                <w:szCs w:val="16"/>
              </w:rPr>
              <w:t>Umlagesatz in v.H. (Sonderumlagen separat ausweisen)</w:t>
            </w:r>
          </w:p>
        </w:tc>
      </w:tr>
      <w:tr w:rsidR="009D5E3F">
        <w:tc>
          <w:tcPr>
            <w:tcW w:w="3402" w:type="dxa"/>
            <w:vMerge/>
          </w:tcPr>
          <w:p w:rsidR="009D5E3F" w:rsidRDefault="009D5E3F">
            <w:pPr>
              <w:spacing w:before="120" w:after="120"/>
              <w:rPr>
                <w:sz w:val="16"/>
                <w:szCs w:val="16"/>
              </w:rPr>
            </w:pPr>
          </w:p>
        </w:tc>
        <w:tc>
          <w:tcPr>
            <w:tcW w:w="1474" w:type="dxa"/>
          </w:tcPr>
          <w:p w:rsidR="009D5E3F" w:rsidRDefault="00262C9D">
            <w:pPr>
              <w:spacing w:before="120" w:after="120"/>
              <w:rPr>
                <w:sz w:val="16"/>
                <w:szCs w:val="16"/>
              </w:rPr>
            </w:pPr>
            <w:r>
              <w:rPr>
                <w:sz w:val="16"/>
                <w:szCs w:val="16"/>
              </w:rPr>
              <w:t>Grundsteuer A</w:t>
            </w:r>
          </w:p>
        </w:tc>
        <w:tc>
          <w:tcPr>
            <w:tcW w:w="1474" w:type="dxa"/>
          </w:tcPr>
          <w:p w:rsidR="009D5E3F" w:rsidRDefault="00262C9D">
            <w:pPr>
              <w:spacing w:before="120" w:after="120"/>
              <w:rPr>
                <w:sz w:val="16"/>
                <w:szCs w:val="16"/>
              </w:rPr>
            </w:pPr>
            <w:r>
              <w:rPr>
                <w:sz w:val="16"/>
                <w:szCs w:val="16"/>
              </w:rPr>
              <w:t>Grundsteuer B</w:t>
            </w:r>
          </w:p>
        </w:tc>
        <w:tc>
          <w:tcPr>
            <w:tcW w:w="1475" w:type="dxa"/>
          </w:tcPr>
          <w:p w:rsidR="009D5E3F" w:rsidRDefault="00262C9D">
            <w:pPr>
              <w:spacing w:before="120" w:after="120"/>
              <w:rPr>
                <w:sz w:val="16"/>
                <w:szCs w:val="16"/>
              </w:rPr>
            </w:pPr>
            <w:r>
              <w:rPr>
                <w:sz w:val="16"/>
                <w:szCs w:val="16"/>
              </w:rPr>
              <w:t>Gewerbesteuer</w:t>
            </w:r>
          </w:p>
        </w:tc>
        <w:tc>
          <w:tcPr>
            <w:tcW w:w="1474" w:type="dxa"/>
            <w:vMerge/>
          </w:tcPr>
          <w:p w:rsidR="009D5E3F" w:rsidRDefault="009D5E3F">
            <w:pPr>
              <w:spacing w:before="120" w:after="120"/>
              <w:rPr>
                <w:sz w:val="16"/>
                <w:szCs w:val="16"/>
              </w:rPr>
            </w:pPr>
          </w:p>
        </w:tc>
      </w:tr>
      <w:tr w:rsidR="009D5E3F">
        <w:tc>
          <w:tcPr>
            <w:tcW w:w="3402" w:type="dxa"/>
          </w:tcPr>
          <w:p w:rsidR="009D5E3F" w:rsidRDefault="00262C9D" w:rsidP="00D44567">
            <w:pPr>
              <w:spacing w:before="120" w:after="120"/>
              <w:rPr>
                <w:sz w:val="16"/>
                <w:szCs w:val="16"/>
              </w:rPr>
            </w:pPr>
            <w:r>
              <w:rPr>
                <w:sz w:val="16"/>
                <w:szCs w:val="16"/>
              </w:rPr>
              <w:t>Im Haushaltsvorjahr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5"/>
                  <w:enabled/>
                  <w:calcOnExit w:val="0"/>
                  <w:textInput/>
                </w:ffData>
              </w:fldChar>
            </w:r>
            <w:bookmarkStart w:id="42" w:name="Text285"/>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2"/>
          </w:p>
        </w:tc>
        <w:tc>
          <w:tcPr>
            <w:tcW w:w="1474" w:type="dxa"/>
          </w:tcPr>
          <w:p w:rsidR="009D5E3F" w:rsidRDefault="00262C9D">
            <w:pPr>
              <w:spacing w:before="120" w:after="120"/>
              <w:jc w:val="center"/>
              <w:rPr>
                <w:sz w:val="16"/>
                <w:szCs w:val="16"/>
              </w:rPr>
            </w:pPr>
            <w:r>
              <w:rPr>
                <w:sz w:val="16"/>
                <w:szCs w:val="16"/>
              </w:rPr>
              <w:fldChar w:fldCharType="begin">
                <w:ffData>
                  <w:name w:val="Text286"/>
                  <w:enabled/>
                  <w:calcOnExit w:val="0"/>
                  <w:textInput/>
                </w:ffData>
              </w:fldChar>
            </w:r>
            <w:bookmarkStart w:id="43" w:name="Text286"/>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3"/>
          </w:p>
        </w:tc>
        <w:tc>
          <w:tcPr>
            <w:tcW w:w="1475" w:type="dxa"/>
          </w:tcPr>
          <w:p w:rsidR="009D5E3F" w:rsidRDefault="00262C9D">
            <w:pPr>
              <w:spacing w:before="120" w:after="120"/>
              <w:jc w:val="center"/>
              <w:rPr>
                <w:sz w:val="16"/>
                <w:szCs w:val="16"/>
              </w:rPr>
            </w:pPr>
            <w:r>
              <w:rPr>
                <w:sz w:val="16"/>
                <w:szCs w:val="16"/>
              </w:rPr>
              <w:fldChar w:fldCharType="begin">
                <w:ffData>
                  <w:name w:val="Text287"/>
                  <w:enabled/>
                  <w:calcOnExit w:val="0"/>
                  <w:textInput/>
                </w:ffData>
              </w:fldChar>
            </w:r>
            <w:bookmarkStart w:id="44" w:name="Text287"/>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4"/>
          </w:p>
        </w:tc>
        <w:tc>
          <w:tcPr>
            <w:tcW w:w="1474" w:type="dxa"/>
          </w:tcPr>
          <w:p w:rsidR="009D5E3F" w:rsidRDefault="00262C9D">
            <w:pPr>
              <w:spacing w:before="120" w:after="120"/>
              <w:jc w:val="center"/>
              <w:rPr>
                <w:sz w:val="16"/>
                <w:szCs w:val="16"/>
              </w:rPr>
            </w:pPr>
            <w:r>
              <w:rPr>
                <w:sz w:val="16"/>
                <w:szCs w:val="16"/>
              </w:rPr>
              <w:fldChar w:fldCharType="begin">
                <w:ffData>
                  <w:name w:val="Text288"/>
                  <w:enabled/>
                  <w:calcOnExit w:val="0"/>
                  <w:textInput/>
                </w:ffData>
              </w:fldChar>
            </w:r>
            <w:bookmarkStart w:id="45" w:name="Text288"/>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5"/>
          </w:p>
        </w:tc>
      </w:tr>
      <w:tr w:rsidR="009D5E3F">
        <w:tc>
          <w:tcPr>
            <w:tcW w:w="3402" w:type="dxa"/>
          </w:tcPr>
          <w:p w:rsidR="009D5E3F" w:rsidRDefault="00262C9D" w:rsidP="00D44567">
            <w:pPr>
              <w:spacing w:before="120" w:after="120"/>
              <w:rPr>
                <w:sz w:val="16"/>
                <w:szCs w:val="16"/>
              </w:rPr>
            </w:pPr>
            <w:r>
              <w:rPr>
                <w:sz w:val="16"/>
                <w:szCs w:val="16"/>
              </w:rPr>
              <w:t>Im Haushaltsjahr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9"/>
                  <w:enabled/>
                  <w:calcOnExit w:val="0"/>
                  <w:textInput/>
                </w:ffData>
              </w:fldChar>
            </w:r>
            <w:bookmarkStart w:id="46" w:name="Text289"/>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6"/>
          </w:p>
        </w:tc>
        <w:tc>
          <w:tcPr>
            <w:tcW w:w="1474" w:type="dxa"/>
          </w:tcPr>
          <w:p w:rsidR="009D5E3F" w:rsidRDefault="00262C9D">
            <w:pPr>
              <w:spacing w:before="120" w:after="120"/>
              <w:jc w:val="center"/>
              <w:rPr>
                <w:sz w:val="16"/>
                <w:szCs w:val="16"/>
              </w:rPr>
            </w:pPr>
            <w:r>
              <w:rPr>
                <w:sz w:val="16"/>
                <w:szCs w:val="16"/>
              </w:rPr>
              <w:fldChar w:fldCharType="begin">
                <w:ffData>
                  <w:name w:val="Text290"/>
                  <w:enabled/>
                  <w:calcOnExit w:val="0"/>
                  <w:textInput/>
                </w:ffData>
              </w:fldChar>
            </w:r>
            <w:bookmarkStart w:id="47" w:name="Text290"/>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7"/>
          </w:p>
        </w:tc>
        <w:tc>
          <w:tcPr>
            <w:tcW w:w="1475" w:type="dxa"/>
          </w:tcPr>
          <w:p w:rsidR="009D5E3F" w:rsidRDefault="00262C9D">
            <w:pPr>
              <w:spacing w:before="120" w:after="120"/>
              <w:jc w:val="center"/>
              <w:rPr>
                <w:sz w:val="16"/>
                <w:szCs w:val="16"/>
              </w:rPr>
            </w:pPr>
            <w:r>
              <w:rPr>
                <w:sz w:val="16"/>
                <w:szCs w:val="16"/>
              </w:rPr>
              <w:fldChar w:fldCharType="begin">
                <w:ffData>
                  <w:name w:val="Text291"/>
                  <w:enabled/>
                  <w:calcOnExit w:val="0"/>
                  <w:textInput/>
                </w:ffData>
              </w:fldChar>
            </w:r>
            <w:bookmarkStart w:id="48" w:name="Text291"/>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8"/>
          </w:p>
        </w:tc>
        <w:tc>
          <w:tcPr>
            <w:tcW w:w="1474" w:type="dxa"/>
          </w:tcPr>
          <w:p w:rsidR="009D5E3F" w:rsidRDefault="00262C9D">
            <w:pPr>
              <w:spacing w:before="120" w:after="120"/>
              <w:jc w:val="center"/>
              <w:rPr>
                <w:sz w:val="16"/>
                <w:szCs w:val="16"/>
              </w:rPr>
            </w:pPr>
            <w:r>
              <w:rPr>
                <w:sz w:val="16"/>
                <w:szCs w:val="16"/>
              </w:rPr>
              <w:fldChar w:fldCharType="begin">
                <w:ffData>
                  <w:name w:val="Text292"/>
                  <w:enabled/>
                  <w:calcOnExit w:val="0"/>
                  <w:textInput/>
                </w:ffData>
              </w:fldChar>
            </w:r>
            <w:bookmarkStart w:id="49" w:name="Text292"/>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49"/>
          </w:p>
        </w:tc>
      </w:tr>
    </w:tbl>
    <w:p w:rsidR="009D5E3F" w:rsidRDefault="009D5E3F">
      <w:pPr>
        <w:rPr>
          <w:sz w:val="16"/>
          <w:szCs w:val="16"/>
        </w:rPr>
      </w:pPr>
    </w:p>
    <w:p w:rsidR="009D5E3F" w:rsidRDefault="00262C9D">
      <w:pPr>
        <w:tabs>
          <w:tab w:val="left" w:pos="426"/>
          <w:tab w:val="left" w:pos="4820"/>
        </w:tabs>
        <w:rPr>
          <w:b/>
          <w:sz w:val="16"/>
          <w:szCs w:val="16"/>
        </w:rPr>
      </w:pPr>
      <w:r>
        <w:rPr>
          <w:sz w:val="16"/>
          <w:szCs w:val="16"/>
        </w:rPr>
        <w:t>7.2</w:t>
      </w:r>
      <w:r>
        <w:rPr>
          <w:sz w:val="16"/>
          <w:szCs w:val="16"/>
        </w:rPr>
        <w:tab/>
        <w:t>Erschließungsbeiträge nach §§ 127 ff. BauGB: 90 v.H.</w:t>
      </w:r>
      <w:r>
        <w:rPr>
          <w:sz w:val="16"/>
          <w:szCs w:val="16"/>
        </w:rPr>
        <w:tab/>
      </w:r>
      <w:r>
        <w:rPr>
          <w:sz w:val="16"/>
          <w:szCs w:val="16"/>
        </w:rPr>
        <w:tab/>
      </w:r>
    </w:p>
    <w:p w:rsidR="009D5E3F" w:rsidRDefault="00262C9D">
      <w:pPr>
        <w:tabs>
          <w:tab w:val="left" w:pos="426"/>
          <w:tab w:val="left" w:pos="4820"/>
        </w:tabs>
        <w:rPr>
          <w:b/>
          <w:sz w:val="16"/>
          <w:szCs w:val="16"/>
        </w:rPr>
      </w:pPr>
      <w:r>
        <w:rPr>
          <w:sz w:val="16"/>
          <w:szCs w:val="16"/>
        </w:rPr>
        <w:tab/>
        <w:t xml:space="preserve">Für Erschließungsanlagen werden Beiträge </w:t>
      </w:r>
      <w:r>
        <w:rPr>
          <w:sz w:val="16"/>
          <w:szCs w:val="16"/>
        </w:rPr>
        <w:tab/>
      </w:r>
      <w:r>
        <w:rPr>
          <w:b/>
          <w:sz w:val="16"/>
          <w:szCs w:val="16"/>
        </w:rPr>
        <w:fldChar w:fldCharType="begin">
          <w:ffData>
            <w:name w:val="Kontrollkästchen5"/>
            <w:enabled/>
            <w:calcOnExit w:val="0"/>
            <w:checkBox>
              <w:sizeAuto/>
              <w:default w:val="0"/>
            </w:checkBox>
          </w:ffData>
        </w:fldChar>
      </w:r>
      <w:bookmarkStart w:id="50" w:name="Kontrollkästchen5"/>
      <w:r>
        <w:rPr>
          <w:b/>
          <w:sz w:val="16"/>
          <w:szCs w:val="16"/>
        </w:rPr>
        <w:instrText xml:space="preserve"> FORMCHECKBOX </w:instrText>
      </w:r>
      <w:r w:rsidR="00764945">
        <w:rPr>
          <w:b/>
          <w:sz w:val="16"/>
          <w:szCs w:val="16"/>
        </w:rPr>
      </w:r>
      <w:r w:rsidR="00764945">
        <w:rPr>
          <w:b/>
          <w:sz w:val="16"/>
          <w:szCs w:val="16"/>
        </w:rPr>
        <w:fldChar w:fldCharType="separate"/>
      </w:r>
      <w:r>
        <w:rPr>
          <w:b/>
          <w:sz w:val="16"/>
          <w:szCs w:val="16"/>
        </w:rPr>
        <w:fldChar w:fldCharType="end"/>
      </w:r>
      <w:bookmarkEnd w:id="50"/>
      <w:r>
        <w:rPr>
          <w:b/>
          <w:sz w:val="16"/>
          <w:szCs w:val="16"/>
        </w:rPr>
        <w:t xml:space="preserve"> Ja</w:t>
      </w:r>
    </w:p>
    <w:p w:rsidR="009D5E3F" w:rsidRDefault="00262C9D">
      <w:pPr>
        <w:tabs>
          <w:tab w:val="left" w:pos="426"/>
          <w:tab w:val="left" w:pos="4820"/>
        </w:tabs>
        <w:rPr>
          <w:sz w:val="16"/>
          <w:szCs w:val="16"/>
        </w:rPr>
      </w:pPr>
      <w:r>
        <w:rPr>
          <w:sz w:val="16"/>
          <w:szCs w:val="16"/>
        </w:rPr>
        <w:tab/>
        <w:t>in Höhe von 90 v.H. erhoben</w:t>
      </w:r>
      <w:r>
        <w:rPr>
          <w:sz w:val="16"/>
          <w:szCs w:val="16"/>
        </w:rPr>
        <w:tab/>
      </w:r>
      <w:r>
        <w:rPr>
          <w:b/>
          <w:sz w:val="16"/>
          <w:szCs w:val="16"/>
        </w:rPr>
        <w:fldChar w:fldCharType="begin">
          <w:ffData>
            <w:name w:val="Kontrollkästchen6"/>
            <w:enabled/>
            <w:calcOnExit w:val="0"/>
            <w:checkBox>
              <w:sizeAuto/>
              <w:default w:val="0"/>
            </w:checkBox>
          </w:ffData>
        </w:fldChar>
      </w:r>
      <w:bookmarkStart w:id="51" w:name="Kontrollkästchen6"/>
      <w:r>
        <w:rPr>
          <w:b/>
          <w:sz w:val="16"/>
          <w:szCs w:val="16"/>
        </w:rPr>
        <w:instrText xml:space="preserve"> FORMCHECKBOX </w:instrText>
      </w:r>
      <w:r w:rsidR="00764945">
        <w:rPr>
          <w:b/>
          <w:sz w:val="16"/>
          <w:szCs w:val="16"/>
        </w:rPr>
      </w:r>
      <w:r w:rsidR="00764945">
        <w:rPr>
          <w:b/>
          <w:sz w:val="16"/>
          <w:szCs w:val="16"/>
        </w:rPr>
        <w:fldChar w:fldCharType="separate"/>
      </w:r>
      <w:r>
        <w:rPr>
          <w:b/>
          <w:sz w:val="16"/>
          <w:szCs w:val="16"/>
        </w:rPr>
        <w:fldChar w:fldCharType="end"/>
      </w:r>
      <w:bookmarkEnd w:id="51"/>
      <w:r>
        <w:rPr>
          <w:b/>
          <w:sz w:val="16"/>
          <w:szCs w:val="16"/>
        </w:rPr>
        <w:t xml:space="preserve"> Nein</w:t>
      </w:r>
      <w:r>
        <w:rPr>
          <w:sz w:val="16"/>
          <w:szCs w:val="16"/>
        </w:rPr>
        <w:t xml:space="preserve"> - Wenn nein, Begründung auf besonderem Blatt</w:t>
      </w:r>
    </w:p>
    <w:p w:rsidR="009D5E3F" w:rsidRDefault="00262C9D">
      <w:pPr>
        <w:tabs>
          <w:tab w:val="left" w:pos="426"/>
        </w:tabs>
        <w:rPr>
          <w:sz w:val="16"/>
          <w:szCs w:val="16"/>
        </w:rPr>
      </w:pPr>
      <w:r>
        <w:rPr>
          <w:sz w:val="16"/>
          <w:szCs w:val="16"/>
        </w:rPr>
        <w:tab/>
      </w:r>
      <w:r>
        <w:rPr>
          <w:sz w:val="16"/>
          <w:szCs w:val="16"/>
        </w:rPr>
        <w:tab/>
      </w:r>
    </w:p>
    <w:p w:rsidR="009D5E3F" w:rsidRDefault="00262C9D">
      <w:pPr>
        <w:tabs>
          <w:tab w:val="left" w:pos="426"/>
        </w:tabs>
        <w:outlineLvl w:val="0"/>
        <w:rPr>
          <w:sz w:val="16"/>
          <w:szCs w:val="16"/>
        </w:rPr>
      </w:pPr>
      <w:r>
        <w:rPr>
          <w:sz w:val="16"/>
          <w:szCs w:val="16"/>
        </w:rPr>
        <w:t>7.3</w:t>
      </w:r>
      <w:r>
        <w:rPr>
          <w:sz w:val="16"/>
          <w:szCs w:val="16"/>
        </w:rPr>
        <w:tab/>
        <w:t>Beiträge nach § 10 KAG:</w:t>
      </w:r>
    </w:p>
    <w:p w:rsidR="009D5E3F" w:rsidRDefault="00262C9D">
      <w:pPr>
        <w:tabs>
          <w:tab w:val="left" w:pos="426"/>
          <w:tab w:val="left" w:pos="4820"/>
        </w:tabs>
        <w:rPr>
          <w:b/>
          <w:sz w:val="16"/>
          <w:szCs w:val="16"/>
        </w:rPr>
      </w:pPr>
      <w:r>
        <w:rPr>
          <w:sz w:val="16"/>
          <w:szCs w:val="16"/>
        </w:rPr>
        <w:tab/>
        <w:t>Für Verkehrsanlagen werden Beiträge</w:t>
      </w:r>
      <w:r>
        <w:rPr>
          <w:sz w:val="16"/>
          <w:szCs w:val="16"/>
        </w:rPr>
        <w:tab/>
      </w:r>
      <w:r>
        <w:rPr>
          <w:b/>
          <w:sz w:val="16"/>
          <w:szCs w:val="16"/>
        </w:rPr>
        <w:fldChar w:fldCharType="begin">
          <w:ffData>
            <w:name w:val="Kontrollkästchen5"/>
            <w:enabled/>
            <w:calcOnExit w:val="0"/>
            <w:checkBox>
              <w:sizeAuto/>
              <w:default w:val="0"/>
            </w:checkBox>
          </w:ffData>
        </w:fldChar>
      </w:r>
      <w:r>
        <w:rPr>
          <w:b/>
          <w:sz w:val="16"/>
          <w:szCs w:val="16"/>
        </w:rPr>
        <w:instrText xml:space="preserve"> FORMCHECKBOX </w:instrText>
      </w:r>
      <w:r w:rsidR="00764945">
        <w:rPr>
          <w:b/>
          <w:sz w:val="16"/>
          <w:szCs w:val="16"/>
        </w:rPr>
      </w:r>
      <w:r w:rsidR="00764945">
        <w:rPr>
          <w:b/>
          <w:sz w:val="16"/>
          <w:szCs w:val="16"/>
        </w:rPr>
        <w:fldChar w:fldCharType="separate"/>
      </w:r>
      <w:r>
        <w:rPr>
          <w:b/>
          <w:sz w:val="16"/>
          <w:szCs w:val="16"/>
        </w:rPr>
        <w:fldChar w:fldCharType="end"/>
      </w:r>
      <w:r>
        <w:rPr>
          <w:b/>
          <w:sz w:val="16"/>
          <w:szCs w:val="16"/>
        </w:rPr>
        <w:t xml:space="preserve"> Ja</w:t>
      </w:r>
    </w:p>
    <w:p w:rsidR="009D5E3F" w:rsidRDefault="00262C9D">
      <w:pPr>
        <w:tabs>
          <w:tab w:val="left" w:pos="426"/>
          <w:tab w:val="left" w:pos="4820"/>
        </w:tabs>
        <w:rPr>
          <w:sz w:val="16"/>
          <w:szCs w:val="16"/>
        </w:rPr>
      </w:pPr>
      <w:r>
        <w:rPr>
          <w:sz w:val="16"/>
          <w:szCs w:val="16"/>
        </w:rPr>
        <w:tab/>
        <w:t>in der rechtlich zulässigen Höhe erhoben</w:t>
      </w:r>
      <w:r>
        <w:rPr>
          <w:sz w:val="16"/>
          <w:szCs w:val="16"/>
        </w:rPr>
        <w:tab/>
      </w:r>
      <w:r>
        <w:rPr>
          <w:b/>
          <w:sz w:val="16"/>
          <w:szCs w:val="16"/>
        </w:rPr>
        <w:fldChar w:fldCharType="begin">
          <w:ffData>
            <w:name w:val="Kontrollkästchen6"/>
            <w:enabled/>
            <w:calcOnExit w:val="0"/>
            <w:checkBox>
              <w:sizeAuto/>
              <w:default w:val="0"/>
            </w:checkBox>
          </w:ffData>
        </w:fldChar>
      </w:r>
      <w:r>
        <w:rPr>
          <w:b/>
          <w:sz w:val="16"/>
          <w:szCs w:val="16"/>
        </w:rPr>
        <w:instrText xml:space="preserve"> FORMCHECKBOX </w:instrText>
      </w:r>
      <w:r w:rsidR="00764945">
        <w:rPr>
          <w:b/>
          <w:sz w:val="16"/>
          <w:szCs w:val="16"/>
        </w:rPr>
      </w:r>
      <w:r w:rsidR="00764945">
        <w:rPr>
          <w:b/>
          <w:sz w:val="16"/>
          <w:szCs w:val="16"/>
        </w:rPr>
        <w:fldChar w:fldCharType="separate"/>
      </w:r>
      <w:r>
        <w:rPr>
          <w:b/>
          <w:sz w:val="16"/>
          <w:szCs w:val="16"/>
        </w:rPr>
        <w:fldChar w:fldCharType="end"/>
      </w:r>
      <w:r>
        <w:rPr>
          <w:b/>
          <w:sz w:val="16"/>
          <w:szCs w:val="16"/>
        </w:rPr>
        <w:t xml:space="preserve"> Nein</w:t>
      </w:r>
      <w:r>
        <w:rPr>
          <w:sz w:val="16"/>
          <w:szCs w:val="16"/>
        </w:rPr>
        <w:t xml:space="preserve"> - Wenn nein, Begründung auf besonderem Blatt</w:t>
      </w:r>
    </w:p>
    <w:p w:rsidR="009D5E3F" w:rsidRDefault="009D5E3F">
      <w:pPr>
        <w:tabs>
          <w:tab w:val="left" w:pos="426"/>
          <w:tab w:val="left" w:pos="4820"/>
        </w:tabs>
        <w:rPr>
          <w:sz w:val="16"/>
          <w:szCs w:val="16"/>
        </w:rPr>
      </w:pPr>
    </w:p>
    <w:p w:rsidR="009D5E3F" w:rsidRDefault="009D5E3F">
      <w:pPr>
        <w:rPr>
          <w:sz w:val="16"/>
          <w:szCs w:val="16"/>
        </w:rPr>
      </w:pPr>
    </w:p>
    <w:p w:rsidR="009D5E3F" w:rsidRDefault="00262C9D">
      <w:pPr>
        <w:rPr>
          <w:sz w:val="16"/>
          <w:szCs w:val="16"/>
        </w:rPr>
      </w:pPr>
      <w:r>
        <w:rPr>
          <w:sz w:val="16"/>
          <w:szCs w:val="16"/>
        </w:rPr>
        <w:fldChar w:fldCharType="begin">
          <w:ffData>
            <w:name w:val="Text293"/>
            <w:enabled/>
            <w:calcOnExit w:val="0"/>
            <w:textInput/>
          </w:ffData>
        </w:fldChar>
      </w:r>
      <w:bookmarkStart w:id="52" w:name="Text293"/>
      <w:r>
        <w:rPr>
          <w:sz w:val="16"/>
          <w:szCs w:val="16"/>
        </w:rPr>
        <w:instrText xml:space="preserve"> FORMTEXT </w:instrText>
      </w:r>
      <w:r>
        <w:rPr>
          <w:sz w:val="16"/>
          <w:szCs w:val="16"/>
        </w:rPr>
      </w:r>
      <w:r>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Pr>
          <w:sz w:val="16"/>
          <w:szCs w:val="16"/>
        </w:rPr>
        <w:fldChar w:fldCharType="end"/>
      </w:r>
      <w:bookmarkEnd w:id="52"/>
      <w:r>
        <w:rPr>
          <w:sz w:val="16"/>
          <w:szCs w:val="16"/>
        </w:rPr>
        <w:t xml:space="preserve">, den </w:t>
      </w:r>
      <w:r w:rsidR="00D44567">
        <w:rPr>
          <w:sz w:val="16"/>
          <w:szCs w:val="16"/>
        </w:rPr>
        <w:fldChar w:fldCharType="begin">
          <w:ffData>
            <w:name w:val="Text294"/>
            <w:enabled/>
            <w:calcOnExit w:val="0"/>
            <w:textInput>
              <w:type w:val="date"/>
              <w:format w:val="dd.MM.yyyy"/>
            </w:textInput>
          </w:ffData>
        </w:fldChar>
      </w:r>
      <w:bookmarkStart w:id="53" w:name="Text294"/>
      <w:r w:rsidR="00D44567">
        <w:rPr>
          <w:sz w:val="16"/>
          <w:szCs w:val="16"/>
        </w:rPr>
        <w:instrText xml:space="preserve"> FORMTEXT </w:instrText>
      </w:r>
      <w:r w:rsidR="00D44567">
        <w:rPr>
          <w:sz w:val="16"/>
          <w:szCs w:val="16"/>
        </w:rPr>
      </w:r>
      <w:r w:rsidR="00D44567">
        <w:rPr>
          <w:sz w:val="16"/>
          <w:szCs w:val="16"/>
        </w:rPr>
        <w:fldChar w:fldCharType="separate"/>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F57389">
        <w:rPr>
          <w:noProof/>
          <w:sz w:val="16"/>
          <w:szCs w:val="16"/>
        </w:rPr>
        <w:t> </w:t>
      </w:r>
      <w:r w:rsidR="00D44567">
        <w:rPr>
          <w:sz w:val="16"/>
          <w:szCs w:val="16"/>
        </w:rPr>
        <w:fldChar w:fldCharType="end"/>
      </w:r>
      <w:bookmarkEnd w:id="53"/>
    </w:p>
    <w:p w:rsidR="009D5E3F" w:rsidRDefault="009D5E3F">
      <w:pPr>
        <w:rPr>
          <w:sz w:val="16"/>
          <w:szCs w:val="16"/>
        </w:rPr>
      </w:pPr>
    </w:p>
    <w:p w:rsidR="009D5E3F" w:rsidRDefault="00262C9D">
      <w:pPr>
        <w:rPr>
          <w:sz w:val="16"/>
          <w:szCs w:val="16"/>
        </w:rPr>
      </w:pPr>
      <w:r>
        <w:rPr>
          <w:sz w:val="16"/>
          <w:szCs w:val="16"/>
        </w:rPr>
        <w:t>__________________________________________</w:t>
      </w:r>
    </w:p>
    <w:p w:rsidR="009E1065" w:rsidRDefault="00DF14A2">
      <w:pPr>
        <w:rPr>
          <w:sz w:val="16"/>
          <w:szCs w:val="16"/>
        </w:rPr>
      </w:pPr>
      <w:r>
        <w:rPr>
          <w:sz w:val="16"/>
          <w:szCs w:val="16"/>
        </w:rPr>
        <w:t xml:space="preserve">        </w:t>
      </w:r>
      <w:r w:rsidR="00262C9D">
        <w:rPr>
          <w:sz w:val="16"/>
          <w:szCs w:val="16"/>
        </w:rPr>
        <w:t>Ober-/Bürgermeister</w:t>
      </w:r>
      <w:r>
        <w:rPr>
          <w:sz w:val="16"/>
          <w:szCs w:val="16"/>
        </w:rPr>
        <w:t>(in)</w:t>
      </w:r>
      <w:r w:rsidR="00262C9D">
        <w:rPr>
          <w:sz w:val="16"/>
          <w:szCs w:val="16"/>
        </w:rPr>
        <w:t>, Landrat</w:t>
      </w:r>
      <w:r>
        <w:rPr>
          <w:sz w:val="16"/>
          <w:szCs w:val="16"/>
        </w:rPr>
        <w:t>, Landrätin</w:t>
      </w:r>
    </w:p>
    <w:p w:rsidR="009E1065" w:rsidRDefault="009E1065">
      <w:pPr>
        <w:spacing w:line="240" w:lineRule="auto"/>
        <w:rPr>
          <w:sz w:val="16"/>
          <w:szCs w:val="16"/>
        </w:rPr>
      </w:pPr>
      <w:r>
        <w:rPr>
          <w:sz w:val="16"/>
          <w:szCs w:val="16"/>
        </w:rPr>
        <w:br w:type="page"/>
      </w:r>
    </w:p>
    <w:p w:rsidR="009D5E3F" w:rsidRDefault="009E1065" w:rsidP="009E1065">
      <w:pPr>
        <w:rPr>
          <w:rFonts w:cs="Arial"/>
          <w:b/>
          <w:color w:val="000000"/>
          <w:sz w:val="20"/>
        </w:rPr>
      </w:pPr>
      <w:r>
        <w:rPr>
          <w:rFonts w:cs="Arial"/>
          <w:b/>
          <w:color w:val="000000"/>
          <w:sz w:val="20"/>
        </w:rPr>
        <w:t>Anlage 3</w:t>
      </w:r>
    </w:p>
    <w:p w:rsidR="009E1065" w:rsidRDefault="009E1065" w:rsidP="009E1065">
      <w:pPr>
        <w:rPr>
          <w:rFonts w:cs="Arial"/>
          <w:b/>
          <w:color w:val="000000"/>
          <w:sz w:val="20"/>
        </w:rPr>
      </w:pPr>
    </w:p>
    <w:p w:rsidR="009E1065" w:rsidRPr="009E1065" w:rsidRDefault="005E0CF4" w:rsidP="009E1065">
      <w:pPr>
        <w:widowControl w:val="0"/>
        <w:spacing w:after="120" w:line="360" w:lineRule="atLeast"/>
        <w:jc w:val="both"/>
        <w:rPr>
          <w:rFonts w:cs="Arial"/>
          <w:b/>
          <w:sz w:val="22"/>
          <w:szCs w:val="22"/>
        </w:rPr>
      </w:pPr>
      <w:r>
        <w:rPr>
          <w:rFonts w:cs="Arial"/>
          <w:b/>
          <w:sz w:val="22"/>
          <w:szCs w:val="22"/>
        </w:rPr>
        <w:t xml:space="preserve">Erforderliche </w:t>
      </w:r>
      <w:r w:rsidR="009E1065" w:rsidRPr="009E1065">
        <w:rPr>
          <w:rFonts w:cs="Arial"/>
          <w:b/>
          <w:sz w:val="22"/>
          <w:szCs w:val="22"/>
        </w:rPr>
        <w:t xml:space="preserve">Anlagen zum Antrag auf Förderung </w:t>
      </w:r>
      <w:r w:rsidR="00104665">
        <w:rPr>
          <w:rFonts w:cs="Arial"/>
          <w:b/>
          <w:sz w:val="22"/>
          <w:szCs w:val="22"/>
        </w:rPr>
        <w:t>von Inv</w:t>
      </w:r>
      <w:r w:rsidR="009E1065" w:rsidRPr="009E1065">
        <w:rPr>
          <w:rFonts w:cs="Arial"/>
          <w:b/>
          <w:sz w:val="22"/>
          <w:szCs w:val="22"/>
        </w:rPr>
        <w:t>estitionen in den Radverkehr durch das Sonderprogramm „Stadt und Land“ in Rheinland-Pfalz</w:t>
      </w:r>
    </w:p>
    <w:p w:rsidR="009E1065" w:rsidRPr="009E1065" w:rsidRDefault="009E1065" w:rsidP="009E1065">
      <w:pPr>
        <w:widowControl w:val="0"/>
        <w:spacing w:after="120" w:line="360" w:lineRule="atLeast"/>
        <w:jc w:val="both"/>
        <w:rPr>
          <w:rFonts w:cs="Arial"/>
          <w:sz w:val="22"/>
          <w:szCs w:val="22"/>
        </w:rPr>
      </w:pP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Erläuterungsbericht inklusive der Darstellung der eigenen Verkehrsbedeutung des Vorhabens insbesondere für Berufs- oder Alltagsverkehre</w:t>
      </w:r>
      <w:r w:rsidR="00DE345A">
        <w:rPr>
          <w:rFonts w:cs="Arial"/>
          <w:sz w:val="22"/>
          <w:szCs w:val="22"/>
        </w:rPr>
        <w:t>,</w:t>
      </w:r>
      <w:r w:rsidRPr="009E1065">
        <w:rPr>
          <w:rFonts w:cs="Arial"/>
          <w:sz w:val="22"/>
          <w:szCs w:val="22"/>
        </w:rPr>
        <w:t xml:space="preserve"> und dass das Vorhaben im Rahmen eines integrierten Verkehrskonzeptes oder mindestens eines Radverkehrskonzeptes erfolgt</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Kostenberechnung</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Angaben zum Bauzeitablauf</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Angaben zur Baugenehmigung bzw. zum Baurecht</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Planungsunterlagen</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Stellungnahme des zuständigen Beauftragten oder des Beirats für die Belange behinderter Menschen,</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 xml:space="preserve">Gemeinden, die aufgrund ihrer Finanzschwäche einen erhöhten </w:t>
      </w:r>
      <w:r w:rsidR="00DE345A">
        <w:rPr>
          <w:rFonts w:cs="Arial"/>
          <w:sz w:val="22"/>
          <w:szCs w:val="22"/>
        </w:rPr>
        <w:t xml:space="preserve">Fördersatz </w:t>
      </w:r>
      <w:r w:rsidRPr="009E1065">
        <w:rPr>
          <w:rFonts w:cs="Arial"/>
          <w:sz w:val="22"/>
          <w:szCs w:val="22"/>
        </w:rPr>
        <w:t>beantragen, fügen dem Förderantrag eine entsprechende Bestätigung der für sie zuständigen Stelle bei. Für die Bestätigung des Vorliegens einer Finanzschwäche ist für große kreisangehörige und kreisfreie Städte das Ministerium des Innern und für Sport Rheinland-Pfalz, für die Landkreise die Aufsichts- und Dienstleistungsdirektion und im Übrigen die Kommunalaufsicht bei de</w:t>
      </w:r>
      <w:r w:rsidR="006E5BBF">
        <w:rPr>
          <w:rFonts w:cs="Arial"/>
          <w:sz w:val="22"/>
          <w:szCs w:val="22"/>
        </w:rPr>
        <w:t>r</w:t>
      </w:r>
      <w:r w:rsidRPr="009E1065">
        <w:rPr>
          <w:rFonts w:cs="Arial"/>
          <w:sz w:val="22"/>
          <w:szCs w:val="22"/>
        </w:rPr>
        <w:t xml:space="preserve"> Kreisverwaltung zuständig. </w:t>
      </w:r>
    </w:p>
    <w:p w:rsidR="009E1065" w:rsidRPr="009E1065" w:rsidRDefault="009E1065" w:rsidP="009E1065">
      <w:pPr>
        <w:pStyle w:val="Listenabsatz"/>
        <w:widowControl w:val="0"/>
        <w:numPr>
          <w:ilvl w:val="0"/>
          <w:numId w:val="10"/>
        </w:numPr>
        <w:spacing w:after="120" w:line="360" w:lineRule="atLeast"/>
        <w:jc w:val="both"/>
        <w:rPr>
          <w:rFonts w:cs="Arial"/>
          <w:sz w:val="22"/>
          <w:szCs w:val="22"/>
        </w:rPr>
      </w:pPr>
      <w:r w:rsidRPr="009E1065">
        <w:rPr>
          <w:rFonts w:cs="Arial"/>
          <w:sz w:val="22"/>
          <w:szCs w:val="22"/>
        </w:rPr>
        <w:t>in Abhängigkeit des Vorhabens Angaben zur</w:t>
      </w:r>
      <w:r w:rsidR="002B1E9A">
        <w:rPr>
          <w:rFonts w:cs="Arial"/>
          <w:sz w:val="22"/>
          <w:szCs w:val="22"/>
        </w:rPr>
        <w:t xml:space="preserve"> Wirtschaftlichkeit,</w:t>
      </w:r>
      <w:r w:rsidR="00F375E2">
        <w:rPr>
          <w:rFonts w:cs="Arial"/>
          <w:sz w:val="22"/>
          <w:szCs w:val="22"/>
        </w:rPr>
        <w:t xml:space="preserve"> Erstellung eines Sicherheitsaudits,</w:t>
      </w:r>
      <w:r w:rsidRPr="009E1065">
        <w:rPr>
          <w:rFonts w:cs="Arial"/>
          <w:sz w:val="22"/>
          <w:szCs w:val="22"/>
        </w:rPr>
        <w:t xml:space="preserve"> Unfallstatistik, zur CO2-Einsparung, zu den Nutzerzahlen, zum Verlagerungspotenzial und zur Verbesserung für Lastenräder</w:t>
      </w:r>
    </w:p>
    <w:p w:rsidR="009E1065" w:rsidRPr="009E1065" w:rsidRDefault="009E1065" w:rsidP="009E1065">
      <w:pPr>
        <w:rPr>
          <w:sz w:val="22"/>
          <w:szCs w:val="22"/>
        </w:rPr>
      </w:pPr>
    </w:p>
    <w:sectPr w:rsidR="009E1065" w:rsidRPr="009E1065">
      <w:footerReference w:type="first" r:id="rId8"/>
      <w:pgSz w:w="11907" w:h="16840" w:code="9"/>
      <w:pgMar w:top="1134" w:right="1134" w:bottom="680" w:left="1418" w:header="720" w:footer="76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6D" w:rsidRDefault="00924E6D">
      <w:r>
        <w:separator/>
      </w:r>
    </w:p>
  </w:endnote>
  <w:endnote w:type="continuationSeparator" w:id="0">
    <w:p w:rsidR="00924E6D" w:rsidRDefault="009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6D" w:rsidRDefault="00924E6D">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6D" w:rsidRDefault="00924E6D">
      <w:r>
        <w:separator/>
      </w:r>
    </w:p>
  </w:footnote>
  <w:footnote w:type="continuationSeparator" w:id="0">
    <w:p w:rsidR="00924E6D" w:rsidRDefault="0092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D1"/>
    <w:multiLevelType w:val="hybridMultilevel"/>
    <w:tmpl w:val="3C7A8D48"/>
    <w:lvl w:ilvl="0" w:tplc="0407000F">
      <w:start w:val="1"/>
      <w:numFmt w:val="decimal"/>
      <w:lvlText w:val="%1."/>
      <w:lvlJc w:val="left"/>
      <w:pPr>
        <w:tabs>
          <w:tab w:val="num" w:pos="360"/>
        </w:tabs>
        <w:ind w:left="360" w:hanging="360"/>
      </w:pPr>
    </w:lvl>
    <w:lvl w:ilvl="1" w:tplc="F730A832">
      <w:start w:val="1"/>
      <w:numFmt w:val="bullet"/>
      <w:lvlText w:val=""/>
      <w:lvlJc w:val="left"/>
      <w:pPr>
        <w:tabs>
          <w:tab w:val="num" w:pos="1080"/>
        </w:tabs>
        <w:ind w:left="1080" w:hanging="360"/>
      </w:pPr>
      <w:rPr>
        <w:rFonts w:ascii="Symbol" w:hAnsi="Symbol" w:hint="default"/>
        <w:color w:val="auto"/>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2AE7931"/>
    <w:multiLevelType w:val="hybridMultilevel"/>
    <w:tmpl w:val="055016C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0B6F439E"/>
    <w:multiLevelType w:val="hybridMultilevel"/>
    <w:tmpl w:val="81C27A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BFD7E91"/>
    <w:multiLevelType w:val="hybridMultilevel"/>
    <w:tmpl w:val="AC8C23B4"/>
    <w:lvl w:ilvl="0" w:tplc="F730A832">
      <w:start w:val="1"/>
      <w:numFmt w:val="bullet"/>
      <w:lvlText w:val=""/>
      <w:lvlJc w:val="left"/>
      <w:pPr>
        <w:tabs>
          <w:tab w:val="num" w:pos="786"/>
        </w:tabs>
        <w:ind w:left="786" w:hanging="360"/>
      </w:pPr>
      <w:rPr>
        <w:rFonts w:ascii="Symbol" w:hAnsi="Symbol" w:hint="default"/>
        <w:color w:val="auto"/>
        <w:sz w:val="20"/>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4" w15:restartNumberingAfterBreak="0">
    <w:nsid w:val="1D2D0C2B"/>
    <w:multiLevelType w:val="hybridMultilevel"/>
    <w:tmpl w:val="FFD8AA8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5DF13BF"/>
    <w:multiLevelType w:val="hybridMultilevel"/>
    <w:tmpl w:val="945E7D42"/>
    <w:lvl w:ilvl="0" w:tplc="04070005">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8EF25FF"/>
    <w:multiLevelType w:val="hybridMultilevel"/>
    <w:tmpl w:val="BEFA35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A1041BB"/>
    <w:multiLevelType w:val="hybridMultilevel"/>
    <w:tmpl w:val="C1C64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0954A4"/>
    <w:multiLevelType w:val="hybridMultilevel"/>
    <w:tmpl w:val="2E9C70D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455B0130"/>
    <w:multiLevelType w:val="hybridMultilevel"/>
    <w:tmpl w:val="657A8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F352E8"/>
    <w:multiLevelType w:val="hybridMultilevel"/>
    <w:tmpl w:val="8B0E0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3249E"/>
    <w:multiLevelType w:val="hybridMultilevel"/>
    <w:tmpl w:val="DBA4B058"/>
    <w:lvl w:ilvl="0" w:tplc="04070001">
      <w:start w:val="1"/>
      <w:numFmt w:val="bullet"/>
      <w:lvlText w:val=""/>
      <w:lvlJc w:val="left"/>
      <w:pPr>
        <w:ind w:left="1150" w:hanging="360"/>
      </w:pPr>
      <w:rPr>
        <w:rFonts w:ascii="Symbol" w:hAnsi="Symbol" w:hint="default"/>
      </w:rPr>
    </w:lvl>
    <w:lvl w:ilvl="1" w:tplc="04070003" w:tentative="1">
      <w:start w:val="1"/>
      <w:numFmt w:val="bullet"/>
      <w:lvlText w:val="o"/>
      <w:lvlJc w:val="left"/>
      <w:pPr>
        <w:ind w:left="1870" w:hanging="360"/>
      </w:pPr>
      <w:rPr>
        <w:rFonts w:ascii="Courier New" w:hAnsi="Courier New" w:cs="Courier New" w:hint="default"/>
      </w:rPr>
    </w:lvl>
    <w:lvl w:ilvl="2" w:tplc="04070005" w:tentative="1">
      <w:start w:val="1"/>
      <w:numFmt w:val="bullet"/>
      <w:lvlText w:val=""/>
      <w:lvlJc w:val="left"/>
      <w:pPr>
        <w:ind w:left="2590" w:hanging="360"/>
      </w:pPr>
      <w:rPr>
        <w:rFonts w:ascii="Wingdings" w:hAnsi="Wingdings" w:hint="default"/>
      </w:rPr>
    </w:lvl>
    <w:lvl w:ilvl="3" w:tplc="04070001" w:tentative="1">
      <w:start w:val="1"/>
      <w:numFmt w:val="bullet"/>
      <w:lvlText w:val=""/>
      <w:lvlJc w:val="left"/>
      <w:pPr>
        <w:ind w:left="3310" w:hanging="360"/>
      </w:pPr>
      <w:rPr>
        <w:rFonts w:ascii="Symbol" w:hAnsi="Symbol" w:hint="default"/>
      </w:rPr>
    </w:lvl>
    <w:lvl w:ilvl="4" w:tplc="04070003" w:tentative="1">
      <w:start w:val="1"/>
      <w:numFmt w:val="bullet"/>
      <w:lvlText w:val="o"/>
      <w:lvlJc w:val="left"/>
      <w:pPr>
        <w:ind w:left="4030" w:hanging="360"/>
      </w:pPr>
      <w:rPr>
        <w:rFonts w:ascii="Courier New" w:hAnsi="Courier New" w:cs="Courier New" w:hint="default"/>
      </w:rPr>
    </w:lvl>
    <w:lvl w:ilvl="5" w:tplc="04070005" w:tentative="1">
      <w:start w:val="1"/>
      <w:numFmt w:val="bullet"/>
      <w:lvlText w:val=""/>
      <w:lvlJc w:val="left"/>
      <w:pPr>
        <w:ind w:left="4750" w:hanging="360"/>
      </w:pPr>
      <w:rPr>
        <w:rFonts w:ascii="Wingdings" w:hAnsi="Wingdings" w:hint="default"/>
      </w:rPr>
    </w:lvl>
    <w:lvl w:ilvl="6" w:tplc="04070001" w:tentative="1">
      <w:start w:val="1"/>
      <w:numFmt w:val="bullet"/>
      <w:lvlText w:val=""/>
      <w:lvlJc w:val="left"/>
      <w:pPr>
        <w:ind w:left="5470" w:hanging="360"/>
      </w:pPr>
      <w:rPr>
        <w:rFonts w:ascii="Symbol" w:hAnsi="Symbol" w:hint="default"/>
      </w:rPr>
    </w:lvl>
    <w:lvl w:ilvl="7" w:tplc="04070003" w:tentative="1">
      <w:start w:val="1"/>
      <w:numFmt w:val="bullet"/>
      <w:lvlText w:val="o"/>
      <w:lvlJc w:val="left"/>
      <w:pPr>
        <w:ind w:left="6190" w:hanging="360"/>
      </w:pPr>
      <w:rPr>
        <w:rFonts w:ascii="Courier New" w:hAnsi="Courier New" w:cs="Courier New" w:hint="default"/>
      </w:rPr>
    </w:lvl>
    <w:lvl w:ilvl="8" w:tplc="04070005" w:tentative="1">
      <w:start w:val="1"/>
      <w:numFmt w:val="bullet"/>
      <w:lvlText w:val=""/>
      <w:lvlJc w:val="left"/>
      <w:pPr>
        <w:ind w:left="6910" w:hanging="360"/>
      </w:pPr>
      <w:rPr>
        <w:rFonts w:ascii="Wingdings" w:hAnsi="Wingdings" w:hint="default"/>
      </w:rPr>
    </w:lvl>
  </w:abstractNum>
  <w:abstractNum w:abstractNumId="12" w15:restartNumberingAfterBreak="0">
    <w:nsid w:val="6CC76C35"/>
    <w:multiLevelType w:val="hybridMultilevel"/>
    <w:tmpl w:val="E476480A"/>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11"/>
  </w:num>
  <w:num w:numId="6">
    <w:abstractNumId w:val="2"/>
  </w:num>
  <w:num w:numId="7">
    <w:abstractNumId w:val="12"/>
  </w:num>
  <w:num w:numId="8">
    <w:abstractNumId w:val="6"/>
  </w:num>
  <w:num w:numId="9">
    <w:abstractNumId w:val="9"/>
  </w:num>
  <w:num w:numId="10">
    <w:abstractNumId w:val="7"/>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NNHN/w2/OoNBMJptS4XvV9ORbqEUsgZmwWmYcEgmgOgPaJ+mzoI1MhSiFDdf6vHFhqo3QSEUWY1jKKwobStQ==" w:salt="o3jZk4/kLcWcr+QjymYiig=="/>
  <w:defaultTabStop w:val="6237"/>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F"/>
    <w:rsid w:val="00006173"/>
    <w:rsid w:val="00063C70"/>
    <w:rsid w:val="00080B02"/>
    <w:rsid w:val="000A6C40"/>
    <w:rsid w:val="000D5762"/>
    <w:rsid w:val="00104665"/>
    <w:rsid w:val="00123A96"/>
    <w:rsid w:val="001407C3"/>
    <w:rsid w:val="0014626E"/>
    <w:rsid w:val="00150DA8"/>
    <w:rsid w:val="00211334"/>
    <w:rsid w:val="00262C9D"/>
    <w:rsid w:val="00296111"/>
    <w:rsid w:val="002B1E9A"/>
    <w:rsid w:val="002C656D"/>
    <w:rsid w:val="002E3A48"/>
    <w:rsid w:val="0031247D"/>
    <w:rsid w:val="0032442C"/>
    <w:rsid w:val="003862CD"/>
    <w:rsid w:val="003D484B"/>
    <w:rsid w:val="003D4E51"/>
    <w:rsid w:val="003E3AF3"/>
    <w:rsid w:val="004339D7"/>
    <w:rsid w:val="00440976"/>
    <w:rsid w:val="004561BB"/>
    <w:rsid w:val="004A44AC"/>
    <w:rsid w:val="004E274B"/>
    <w:rsid w:val="00502398"/>
    <w:rsid w:val="00527AAE"/>
    <w:rsid w:val="00537403"/>
    <w:rsid w:val="00545714"/>
    <w:rsid w:val="00591C1B"/>
    <w:rsid w:val="005B2FE5"/>
    <w:rsid w:val="005C007C"/>
    <w:rsid w:val="005D23B6"/>
    <w:rsid w:val="005E0CF4"/>
    <w:rsid w:val="005F5645"/>
    <w:rsid w:val="005F6534"/>
    <w:rsid w:val="00602E6A"/>
    <w:rsid w:val="00673CD3"/>
    <w:rsid w:val="006D3140"/>
    <w:rsid w:val="006E5BBF"/>
    <w:rsid w:val="0071165B"/>
    <w:rsid w:val="00730633"/>
    <w:rsid w:val="0075088B"/>
    <w:rsid w:val="00764945"/>
    <w:rsid w:val="00785E30"/>
    <w:rsid w:val="0079207E"/>
    <w:rsid w:val="007A4139"/>
    <w:rsid w:val="007D1CED"/>
    <w:rsid w:val="007D2209"/>
    <w:rsid w:val="007E1CF7"/>
    <w:rsid w:val="00801B87"/>
    <w:rsid w:val="00844C0D"/>
    <w:rsid w:val="00847978"/>
    <w:rsid w:val="008517EF"/>
    <w:rsid w:val="00853777"/>
    <w:rsid w:val="00862AA0"/>
    <w:rsid w:val="008637D6"/>
    <w:rsid w:val="0087253F"/>
    <w:rsid w:val="00872C00"/>
    <w:rsid w:val="008847BB"/>
    <w:rsid w:val="008B0BA6"/>
    <w:rsid w:val="008E4BFB"/>
    <w:rsid w:val="009162CE"/>
    <w:rsid w:val="00924E6D"/>
    <w:rsid w:val="00950174"/>
    <w:rsid w:val="009D5E3F"/>
    <w:rsid w:val="009E1065"/>
    <w:rsid w:val="009F74CF"/>
    <w:rsid w:val="00A72486"/>
    <w:rsid w:val="00AC1CDA"/>
    <w:rsid w:val="00AD7224"/>
    <w:rsid w:val="00B01223"/>
    <w:rsid w:val="00B03AD7"/>
    <w:rsid w:val="00B5057E"/>
    <w:rsid w:val="00B851D9"/>
    <w:rsid w:val="00BD62FC"/>
    <w:rsid w:val="00C76BCC"/>
    <w:rsid w:val="00C84A4D"/>
    <w:rsid w:val="00C90089"/>
    <w:rsid w:val="00CA07CC"/>
    <w:rsid w:val="00CA3DD7"/>
    <w:rsid w:val="00D32C70"/>
    <w:rsid w:val="00D35AA9"/>
    <w:rsid w:val="00D429BB"/>
    <w:rsid w:val="00D44567"/>
    <w:rsid w:val="00DC4218"/>
    <w:rsid w:val="00DE0159"/>
    <w:rsid w:val="00DE345A"/>
    <w:rsid w:val="00DF14A2"/>
    <w:rsid w:val="00E72D92"/>
    <w:rsid w:val="00E81541"/>
    <w:rsid w:val="00E9733C"/>
    <w:rsid w:val="00ED0585"/>
    <w:rsid w:val="00EE3056"/>
    <w:rsid w:val="00F131F2"/>
    <w:rsid w:val="00F150E9"/>
    <w:rsid w:val="00F375E2"/>
    <w:rsid w:val="00F57389"/>
    <w:rsid w:val="00F71987"/>
    <w:rsid w:val="00FD5FE7"/>
    <w:rsid w:val="00FF5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8E707-3463-4F0C-8F4D-BF551F0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after="120"/>
      <w:jc w:val="center"/>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character" w:customStyle="1" w:styleId="Text-MWVCharChar">
    <w:name w:val="Text-MWV Char Char"/>
    <w:basedOn w:val="Absatz-Standardschriftart"/>
    <w:link w:val="Text-MWVChar"/>
    <w:rPr>
      <w:rFonts w:ascii="Arial" w:hAnsi="Arial"/>
      <w:sz w:val="24"/>
      <w:lang w:val="de-DE" w:eastAsia="de-DE" w:bidi="ar-SA"/>
    </w:rPr>
  </w:style>
  <w:style w:type="paragraph" w:customStyle="1" w:styleId="Text-MWVChar">
    <w:name w:val="Text-MWV Char"/>
    <w:basedOn w:val="Standard"/>
    <w:link w:val="Text-MWVCharChar"/>
    <w:pPr>
      <w:spacing w:after="120" w:line="320" w:lineRule="atLeast"/>
    </w:pPr>
  </w:style>
  <w:style w:type="paragraph" w:styleId="Textkrper-Zeileneinzug">
    <w:name w:val="Body Text Indent"/>
    <w:basedOn w:val="Standard"/>
    <w:pPr>
      <w:spacing w:after="120"/>
      <w:ind w:left="284"/>
    </w:pPr>
    <w:rPr>
      <w:sz w:val="20"/>
    </w:rPr>
  </w:style>
  <w:style w:type="paragraph" w:styleId="Textkrper-Einzug2">
    <w:name w:val="Body Text Indent 2"/>
    <w:basedOn w:val="Standard"/>
    <w:pPr>
      <w:spacing w:after="120"/>
      <w:ind w:left="567" w:hanging="283"/>
    </w:pPr>
    <w:rPr>
      <w:sz w:val="20"/>
    </w:rPr>
  </w:style>
  <w:style w:type="paragraph" w:styleId="Textkrper-Einzug3">
    <w:name w:val="Body Text Indent 3"/>
    <w:basedOn w:val="Standard"/>
    <w:pPr>
      <w:tabs>
        <w:tab w:val="left" w:pos="4536"/>
      </w:tabs>
      <w:spacing w:after="300"/>
      <w:ind w:left="568" w:hanging="284"/>
    </w:pPr>
    <w:rPr>
      <w:sz w:val="20"/>
    </w:r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verborgen">
    <w:name w:val="verborgen"/>
    <w:basedOn w:val="Standard"/>
    <w:next w:val="Standard"/>
    <w:pPr>
      <w:spacing w:line="240" w:lineRule="auto"/>
    </w:pPr>
    <w:rPr>
      <w:vanish/>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MWV">
    <w:name w:val="MWV"/>
    <w:basedOn w:val="Standard"/>
    <w:uiPriority w:val="99"/>
    <w:pPr>
      <w:autoSpaceDE w:val="0"/>
      <w:autoSpaceDN w:val="0"/>
      <w:spacing w:after="120" w:line="300" w:lineRule="atLeast"/>
      <w:jc w:val="both"/>
    </w:pPr>
    <w:rPr>
      <w:rFonts w:cs="Arial"/>
      <w:szCs w:val="24"/>
    </w:r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rsid w:val="0043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5587">
      <w:bodyDiv w:val="1"/>
      <w:marLeft w:val="0"/>
      <w:marRight w:val="0"/>
      <w:marTop w:val="0"/>
      <w:marBottom w:val="0"/>
      <w:divBdr>
        <w:top w:val="none" w:sz="0" w:space="0" w:color="auto"/>
        <w:left w:val="none" w:sz="0" w:space="0" w:color="auto"/>
        <w:bottom w:val="none" w:sz="0" w:space="0" w:color="auto"/>
        <w:right w:val="none" w:sz="0" w:space="0" w:color="auto"/>
      </w:divBdr>
    </w:div>
    <w:div w:id="812258122">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6">
          <w:marLeft w:val="0"/>
          <w:marRight w:val="0"/>
          <w:marTop w:val="0"/>
          <w:marBottom w:val="0"/>
          <w:divBdr>
            <w:top w:val="none" w:sz="0" w:space="0" w:color="auto"/>
            <w:left w:val="none" w:sz="0" w:space="0" w:color="auto"/>
            <w:bottom w:val="none" w:sz="0" w:space="0" w:color="auto"/>
            <w:right w:val="single" w:sz="8" w:space="1" w:color="auto"/>
          </w:divBdr>
        </w:div>
      </w:divsChild>
    </w:div>
    <w:div w:id="17215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6EA9-437C-4CF3-9864-95B2A3D3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2252</Words>
  <Characters>18476</Characters>
  <Application>Microsoft Office Word</Application>
  <DocSecurity>0</DocSecurity>
  <Lines>153</Lines>
  <Paragraphs>41</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Müller, Viola</dc:creator>
  <cp:keywords>Vorlage</cp:keywords>
  <cp:lastModifiedBy>Demuth, Sandra (LBM Zentrale)</cp:lastModifiedBy>
  <cp:revision>2</cp:revision>
  <cp:lastPrinted>2021-02-03T09:34:00Z</cp:lastPrinted>
  <dcterms:created xsi:type="dcterms:W3CDTF">2024-03-28T06:40:00Z</dcterms:created>
  <dcterms:modified xsi:type="dcterms:W3CDTF">2024-03-28T06:40:00Z</dcterms:modified>
</cp:coreProperties>
</file>